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B27D4" w14:textId="77777777" w:rsidR="00E44469" w:rsidRPr="00A37BF8" w:rsidRDefault="00E44469" w:rsidP="003B11B2">
      <w:pPr>
        <w:widowControl w:val="0"/>
        <w:autoSpaceDE w:val="0"/>
        <w:autoSpaceDN w:val="0"/>
        <w:adjustRightInd w:val="0"/>
        <w:spacing w:after="0" w:line="241" w:lineRule="atLeast"/>
        <w:contextualSpacing/>
        <w:jc w:val="center"/>
        <w:outlineLvl w:val="0"/>
        <w:rPr>
          <w:rFonts w:ascii="Palatino" w:eastAsiaTheme="minorEastAsia" w:hAnsi="Palatino" w:cs="Times New Roman"/>
          <w:b/>
          <w:color w:val="211D1E"/>
          <w:sz w:val="24"/>
          <w:szCs w:val="24"/>
          <w:lang w:eastAsia="ja-JP"/>
        </w:rPr>
      </w:pPr>
      <w:r w:rsidRPr="00A37BF8">
        <w:rPr>
          <w:rFonts w:ascii="Palatino" w:eastAsiaTheme="minorEastAsia" w:hAnsi="Palatino" w:cs="Times New Roman"/>
          <w:b/>
          <w:color w:val="211D1E"/>
          <w:sz w:val="24"/>
          <w:szCs w:val="24"/>
          <w:lang w:eastAsia="ja-JP"/>
        </w:rPr>
        <w:t>Introduzione</w:t>
      </w:r>
    </w:p>
    <w:p w14:paraId="2B20150B" w14:textId="77777777" w:rsidR="00180490" w:rsidRPr="00A37BF8" w:rsidRDefault="00180490" w:rsidP="003B11B2">
      <w:pPr>
        <w:widowControl w:val="0"/>
        <w:autoSpaceDE w:val="0"/>
        <w:autoSpaceDN w:val="0"/>
        <w:adjustRightInd w:val="0"/>
        <w:spacing w:after="0" w:line="201" w:lineRule="atLeast"/>
        <w:contextualSpacing/>
        <w:jc w:val="both"/>
        <w:rPr>
          <w:rFonts w:ascii="Palatino" w:eastAsiaTheme="minorEastAsia" w:hAnsi="Palatino" w:cs="Times New Roman"/>
          <w:color w:val="211D1E"/>
          <w:sz w:val="24"/>
          <w:szCs w:val="24"/>
          <w:lang w:eastAsia="ja-JP"/>
        </w:rPr>
      </w:pPr>
    </w:p>
    <w:p w14:paraId="773EA475" w14:textId="77777777" w:rsidR="00A37BF8" w:rsidRPr="00A37BF8" w:rsidRDefault="00A37BF8" w:rsidP="00A37BF8">
      <w:pPr>
        <w:pStyle w:val="Pa9"/>
        <w:ind w:firstLine="280"/>
        <w:jc w:val="both"/>
        <w:rPr>
          <w:rFonts w:cs="Palatino"/>
          <w:color w:val="211D1E"/>
        </w:rPr>
      </w:pPr>
      <w:r w:rsidRPr="00A37BF8">
        <w:rPr>
          <w:rStyle w:val="A12"/>
          <w:sz w:val="24"/>
          <w:szCs w:val="24"/>
        </w:rPr>
        <w:t>Perché proporre al lettore italiano, a più di sessant’anni dall’ultima traduzione nella nostra lingua,</w:t>
      </w:r>
      <w:proofErr w:type="gramStart"/>
      <w:r w:rsidRPr="00A37BF8">
        <w:rPr>
          <w:rStyle w:val="Rimandonotaapidipagina"/>
          <w:rFonts w:cs="Palatino"/>
          <w:color w:val="211D1E"/>
        </w:rPr>
        <w:footnoteReference w:id="1"/>
      </w:r>
      <w:r w:rsidRPr="00A37BF8">
        <w:rPr>
          <w:rStyle w:val="A14"/>
          <w:sz w:val="24"/>
          <w:szCs w:val="24"/>
        </w:rPr>
        <w:t xml:space="preserve"> </w:t>
      </w:r>
      <w:proofErr w:type="gramEnd"/>
      <w:r w:rsidRPr="00A37BF8">
        <w:rPr>
          <w:rStyle w:val="A12"/>
          <w:sz w:val="24"/>
          <w:szCs w:val="24"/>
        </w:rPr>
        <w:t xml:space="preserve">questo testo di Jules Vallès, scrittore che anche il suo Paese ha messo all’indice già quando era in vita e, in seguito, ben volentieri relegato nella semioscurità di quegli autori di cui si possono salvare alcune pagine – la testimonianza sulla </w:t>
      </w:r>
      <w:r w:rsidRPr="00A37BF8">
        <w:rPr>
          <w:rStyle w:val="A12"/>
          <w:i/>
          <w:iCs/>
          <w:sz w:val="24"/>
          <w:szCs w:val="24"/>
        </w:rPr>
        <w:t xml:space="preserve">bohème </w:t>
      </w:r>
      <w:r w:rsidRPr="00A37BF8">
        <w:rPr>
          <w:rStyle w:val="A12"/>
          <w:sz w:val="24"/>
          <w:szCs w:val="24"/>
        </w:rPr>
        <w:t xml:space="preserve">parigina, per esempio – per meglio rimuovere il fondo che anima e sostiene l’insieme dell’opera e che proprio ne </w:t>
      </w:r>
      <w:r w:rsidRPr="00A37BF8">
        <w:rPr>
          <w:rStyle w:val="A12"/>
          <w:i/>
          <w:iCs/>
          <w:sz w:val="24"/>
          <w:szCs w:val="24"/>
        </w:rPr>
        <w:t xml:space="preserve">L’insurgé </w:t>
      </w:r>
      <w:r w:rsidRPr="00A37BF8">
        <w:rPr>
          <w:rStyle w:val="A12"/>
          <w:sz w:val="24"/>
          <w:szCs w:val="24"/>
        </w:rPr>
        <w:t>trova la sua espressione più compiuta?</w:t>
      </w:r>
    </w:p>
    <w:p w14:paraId="3938191C"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Non certo per un recupero di tipo filologico (considerate le traversie del manoscritto che fu pubblicato postumo), o per offrire una rarità da </w:t>
      </w:r>
      <w:r w:rsidRPr="00A37BF8">
        <w:rPr>
          <w:rStyle w:val="A12"/>
          <w:i/>
          <w:iCs/>
          <w:sz w:val="24"/>
          <w:szCs w:val="24"/>
        </w:rPr>
        <w:t xml:space="preserve">bouquiniste </w:t>
      </w:r>
      <w:r w:rsidRPr="00A37BF8">
        <w:rPr>
          <w:rStyle w:val="A12"/>
          <w:sz w:val="24"/>
          <w:szCs w:val="24"/>
        </w:rPr>
        <w:t xml:space="preserve">alla curiosità di un lettore alla ricerca di qualcosa </w:t>
      </w:r>
      <w:proofErr w:type="gramStart"/>
      <w:r w:rsidRPr="00A37BF8">
        <w:rPr>
          <w:rStyle w:val="A12"/>
          <w:sz w:val="24"/>
          <w:szCs w:val="24"/>
        </w:rPr>
        <w:t>di</w:t>
      </w:r>
      <w:proofErr w:type="gramEnd"/>
      <w:r w:rsidRPr="00A37BF8">
        <w:rPr>
          <w:rStyle w:val="A12"/>
          <w:sz w:val="24"/>
          <w:szCs w:val="24"/>
        </w:rPr>
        <w:t xml:space="preserve"> originale.</w:t>
      </w:r>
    </w:p>
    <w:p w14:paraId="382823B6"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Il punto è che </w:t>
      </w:r>
      <w:r w:rsidRPr="00A37BF8">
        <w:rPr>
          <w:rStyle w:val="A12"/>
          <w:i/>
          <w:iCs/>
          <w:sz w:val="24"/>
          <w:szCs w:val="24"/>
        </w:rPr>
        <w:t xml:space="preserve">L’insurgé </w:t>
      </w:r>
      <w:r w:rsidRPr="00A37BF8">
        <w:rPr>
          <w:rStyle w:val="A12"/>
          <w:sz w:val="24"/>
          <w:szCs w:val="24"/>
        </w:rPr>
        <w:t xml:space="preserve">continua </w:t>
      </w:r>
      <w:proofErr w:type="gramStart"/>
      <w:r w:rsidRPr="00A37BF8">
        <w:rPr>
          <w:rStyle w:val="A12"/>
          <w:sz w:val="24"/>
          <w:szCs w:val="24"/>
        </w:rPr>
        <w:t>ad</w:t>
      </w:r>
      <w:proofErr w:type="gramEnd"/>
      <w:r w:rsidRPr="00A37BF8">
        <w:rPr>
          <w:rStyle w:val="A12"/>
          <w:sz w:val="24"/>
          <w:szCs w:val="24"/>
        </w:rPr>
        <w:t xml:space="preserve"> interpellarci al di là del silenzio che lo ha avvolto, della sufficienza dei critici che l’han</w:t>
      </w:r>
      <w:r w:rsidRPr="00A37BF8">
        <w:rPr>
          <w:rStyle w:val="A12"/>
          <w:sz w:val="24"/>
          <w:szCs w:val="24"/>
        </w:rPr>
        <w:softHyphen/>
        <w:t xml:space="preserve">no espulso dalle storie della letteratura, del crollo decretato dal pensiero unico liberista delle grandi istanze ideali che nutrirono la rivolta della </w:t>
      </w:r>
      <w:r w:rsidRPr="00A37BF8">
        <w:rPr>
          <w:rStyle w:val="A12"/>
          <w:i/>
          <w:iCs/>
          <w:sz w:val="24"/>
          <w:szCs w:val="24"/>
        </w:rPr>
        <w:t>Comune di Parigi</w:t>
      </w:r>
      <w:r w:rsidRPr="00A37BF8">
        <w:rPr>
          <w:rStyle w:val="A12"/>
          <w:sz w:val="24"/>
          <w:szCs w:val="24"/>
        </w:rPr>
        <w:t>, la quale alimentò, a sua volta, i successivi movimenti per l’emancipazione del XX secolo.</w:t>
      </w:r>
    </w:p>
    <w:p w14:paraId="76EEBD1A"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Ci parla di qualcosa di essenziale, di uomini e di storia e di libri e di come un uomo diventa quello che è, passando attraverso l’esperienza della storia e della scrittura. Di uomini che, non riconoscendosi in «un mondo malfatto», si misero all’opera – con serietà, semplicità e generosità – per rivoltarlo dalle fondamenta, e dare alla vita – la loro e quella collettiva – un respiro più grande, restituendole dignità e libertà; di storia che è la presenza costante che infonde </w:t>
      </w:r>
      <w:proofErr w:type="gramStart"/>
      <w:r w:rsidRPr="00A37BF8">
        <w:rPr>
          <w:rStyle w:val="A12"/>
          <w:sz w:val="24"/>
          <w:szCs w:val="24"/>
        </w:rPr>
        <w:t>senso</w:t>
      </w:r>
      <w:proofErr w:type="gramEnd"/>
      <w:r w:rsidRPr="00A37BF8">
        <w:rPr>
          <w:rStyle w:val="A12"/>
          <w:sz w:val="24"/>
          <w:szCs w:val="24"/>
        </w:rPr>
        <w:t xml:space="preserve"> a questo tentativo, stendendo un ponte – più accidentato che lineare – tra il passato ricco di reminiscenze rivoluzionarie dall’89 al ’48 e un futuro ancora da inventare, ma che comincia faticosamente a maturare nel travaglio del presente; di libri dove sia l’autore, sia il lettore si ritrovano e mangiano lo stesso pane, impastato di sofferenza, disgusto, miseria, speranza, rivolta.</w:t>
      </w:r>
    </w:p>
    <w:p w14:paraId="3FD9934B"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Libro del riconoscimento, </w:t>
      </w:r>
      <w:r w:rsidRPr="00A37BF8">
        <w:rPr>
          <w:rStyle w:val="A12"/>
          <w:i/>
          <w:iCs/>
          <w:sz w:val="24"/>
          <w:szCs w:val="24"/>
        </w:rPr>
        <w:t>L’insurgé</w:t>
      </w:r>
      <w:r w:rsidRPr="00A37BF8">
        <w:rPr>
          <w:rStyle w:val="A12"/>
          <w:sz w:val="24"/>
          <w:szCs w:val="24"/>
        </w:rPr>
        <w:t xml:space="preserve">, e di un duplice riconoscimento: l’autore riconosce i suoi compagni, e loro </w:t>
      </w:r>
      <w:proofErr w:type="gramStart"/>
      <w:r w:rsidRPr="00A37BF8">
        <w:rPr>
          <w:rStyle w:val="A12"/>
          <w:sz w:val="24"/>
          <w:szCs w:val="24"/>
        </w:rPr>
        <w:t>riconoscono</w:t>
      </w:r>
      <w:proofErr w:type="gramEnd"/>
      <w:r w:rsidRPr="00A37BF8">
        <w:rPr>
          <w:rStyle w:val="A12"/>
          <w:sz w:val="24"/>
          <w:szCs w:val="24"/>
        </w:rPr>
        <w:t xml:space="preserve"> se stessi – la propria vita e la propria ansia di riscatto – nelle sue pagine. Libro partigiano, dunque: Vallès ha scelto la sua parte – i refrattari che rifiutano l’inquadramento nei ranghi della società del Secondo Impero, il minuto popolo di operai e artigiani che abita i sobborghi parigini, gli </w:t>
      </w:r>
      <w:r w:rsidRPr="00A37BF8">
        <w:rPr>
          <w:rStyle w:val="A12"/>
          <w:i/>
          <w:iCs/>
          <w:sz w:val="24"/>
          <w:szCs w:val="24"/>
        </w:rPr>
        <w:t>insoumis</w:t>
      </w:r>
      <w:r w:rsidRPr="00A37BF8">
        <w:rPr>
          <w:rStyle w:val="A12"/>
          <w:sz w:val="24"/>
          <w:szCs w:val="24"/>
        </w:rPr>
        <w:t>, eredi delle rivolte sociali del 1848, brutalmente represse nel sangue dagli stessi repubblicani.</w:t>
      </w:r>
    </w:p>
    <w:p w14:paraId="18F48009"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Il libro contiene in sé un altro libro, quello che Jacques Vingtras – alter ego di Vallès protagonista di una trilogia che si apre con </w:t>
      </w:r>
      <w:r w:rsidRPr="00A37BF8">
        <w:rPr>
          <w:rStyle w:val="A12"/>
          <w:i/>
          <w:iCs/>
          <w:sz w:val="24"/>
          <w:szCs w:val="24"/>
        </w:rPr>
        <w:t xml:space="preserve">L’enfant, </w:t>
      </w:r>
      <w:r w:rsidRPr="00A37BF8">
        <w:rPr>
          <w:rStyle w:val="A12"/>
          <w:sz w:val="24"/>
          <w:szCs w:val="24"/>
        </w:rPr>
        <w:t xml:space="preserve">prosegue con </w:t>
      </w:r>
      <w:r w:rsidRPr="00A37BF8">
        <w:rPr>
          <w:rStyle w:val="A12"/>
          <w:i/>
          <w:iCs/>
          <w:sz w:val="24"/>
          <w:szCs w:val="24"/>
        </w:rPr>
        <w:t xml:space="preserve">Le bachelier </w:t>
      </w:r>
      <w:r w:rsidRPr="00A37BF8">
        <w:rPr>
          <w:rStyle w:val="A12"/>
          <w:sz w:val="24"/>
          <w:szCs w:val="24"/>
        </w:rPr>
        <w:t xml:space="preserve">e si </w:t>
      </w:r>
      <w:proofErr w:type="gramStart"/>
      <w:r w:rsidRPr="00A37BF8">
        <w:rPr>
          <w:rStyle w:val="A12"/>
          <w:sz w:val="24"/>
          <w:szCs w:val="24"/>
        </w:rPr>
        <w:t>conclude</w:t>
      </w:r>
      <w:proofErr w:type="gramEnd"/>
      <w:r w:rsidRPr="00A37BF8">
        <w:rPr>
          <w:rStyle w:val="A12"/>
          <w:sz w:val="24"/>
          <w:szCs w:val="24"/>
        </w:rPr>
        <w:t xml:space="preserve"> con </w:t>
      </w:r>
      <w:r w:rsidRPr="00A37BF8">
        <w:rPr>
          <w:rStyle w:val="A12"/>
          <w:i/>
          <w:iCs/>
          <w:sz w:val="24"/>
          <w:szCs w:val="24"/>
        </w:rPr>
        <w:t xml:space="preserve">L’insurgé – </w:t>
      </w:r>
      <w:r w:rsidRPr="00A37BF8">
        <w:rPr>
          <w:rStyle w:val="A12"/>
          <w:sz w:val="24"/>
          <w:szCs w:val="24"/>
        </w:rPr>
        <w:t>riesce finalmente a pubblicare dopo avere ingaggiato una personale battaglia contro la fame e il freddo che rischiano di avere la meglio sulla sua volontà di scrivere e contro gli editori piuttosto sospettosi nei confronti di un giovanotto in fama di irregolare e sovversivo.</w:t>
      </w:r>
    </w:p>
    <w:p w14:paraId="76E0A04C"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Il libro ha successo, i critici riconoscono che l’autore ha </w:t>
      </w:r>
      <w:proofErr w:type="gramStart"/>
      <w:r w:rsidRPr="00A37BF8">
        <w:rPr>
          <w:rStyle w:val="A12"/>
          <w:sz w:val="24"/>
          <w:szCs w:val="24"/>
        </w:rPr>
        <w:t>stile, ma</w:t>
      </w:r>
      <w:proofErr w:type="gramEnd"/>
      <w:r w:rsidRPr="00A37BF8">
        <w:rPr>
          <w:rStyle w:val="A12"/>
          <w:sz w:val="24"/>
          <w:szCs w:val="24"/>
        </w:rPr>
        <w:t xml:space="preserve"> questo riconoscimento del nemico di ieri, pronto oggi ad incensarlo, Vallès-Vingtras non può che rifiutarlo, proprio perché negherebbe quella possibilità di riconoscersi che si è appena dischiusa e che si dispiega all’interno di una comunità, di un vincolo più forte di quelli del sangue, stretto dalla sofferenza, dalla miseria, dall’ingiustizia, dal rifiuto di un ordine sociale iniquo. Non intende venire meno alla promessa fatta pubblicamente, nei caffè popolari che frequenta, che il giorno in cui sarebbe riuscito a sfuggire all’oscurità della sua condizione, sarebbe saltato al collo del nemico.</w:t>
      </w:r>
    </w:p>
    <w:p w14:paraId="22728B4F"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Una scelta di campo definitiva, dunque, fino all’impegno nella </w:t>
      </w:r>
      <w:r w:rsidRPr="00A37BF8">
        <w:rPr>
          <w:rStyle w:val="A12"/>
          <w:i/>
          <w:iCs/>
          <w:sz w:val="24"/>
          <w:szCs w:val="24"/>
        </w:rPr>
        <w:t>Comune</w:t>
      </w:r>
      <w:r w:rsidRPr="00A37BF8">
        <w:rPr>
          <w:rStyle w:val="A12"/>
          <w:sz w:val="24"/>
          <w:szCs w:val="24"/>
        </w:rPr>
        <w:t xml:space="preserve">, dai suoi primi passi alla </w:t>
      </w:r>
      <w:r w:rsidRPr="00A37BF8">
        <w:rPr>
          <w:rStyle w:val="A12"/>
          <w:i/>
          <w:iCs/>
          <w:sz w:val="24"/>
          <w:szCs w:val="24"/>
        </w:rPr>
        <w:t>semaine sanglante</w:t>
      </w:r>
      <w:r w:rsidRPr="00A37BF8">
        <w:rPr>
          <w:rStyle w:val="A12"/>
          <w:sz w:val="24"/>
          <w:szCs w:val="24"/>
        </w:rPr>
        <w:t xml:space="preserve">, </w:t>
      </w:r>
      <w:proofErr w:type="gramStart"/>
      <w:r w:rsidRPr="00A37BF8">
        <w:rPr>
          <w:rStyle w:val="A12"/>
          <w:sz w:val="24"/>
          <w:szCs w:val="24"/>
        </w:rPr>
        <w:t>malgrado</w:t>
      </w:r>
      <w:proofErr w:type="gramEnd"/>
      <w:r w:rsidRPr="00A37BF8">
        <w:rPr>
          <w:rStyle w:val="A12"/>
          <w:sz w:val="24"/>
          <w:szCs w:val="24"/>
        </w:rPr>
        <w:t xml:space="preserve"> le divergenze anche profonde che lo separano dalla maggioranza “giacobina” e che ne </w:t>
      </w:r>
      <w:r w:rsidRPr="00A37BF8">
        <w:rPr>
          <w:rStyle w:val="A12"/>
          <w:i/>
          <w:iCs/>
          <w:sz w:val="24"/>
          <w:szCs w:val="24"/>
        </w:rPr>
        <w:t xml:space="preserve">L’Insurgé </w:t>
      </w:r>
      <w:r w:rsidRPr="00A37BF8">
        <w:rPr>
          <w:rStyle w:val="A12"/>
          <w:sz w:val="24"/>
          <w:szCs w:val="24"/>
        </w:rPr>
        <w:t xml:space="preserve">non nasconde. Il ricorrere della metafora dell’oscurità da cui il suo lavoro di scrittore e di giornalista </w:t>
      </w:r>
      <w:proofErr w:type="gramStart"/>
      <w:r w:rsidRPr="00A37BF8">
        <w:rPr>
          <w:rStyle w:val="A12"/>
          <w:sz w:val="24"/>
          <w:szCs w:val="24"/>
        </w:rPr>
        <w:t xml:space="preserve">lo </w:t>
      </w:r>
      <w:proofErr w:type="gramEnd"/>
      <w:r w:rsidRPr="00A37BF8">
        <w:rPr>
          <w:rStyle w:val="A12"/>
          <w:sz w:val="24"/>
          <w:szCs w:val="24"/>
        </w:rPr>
        <w:t>ha strappato, per lanciarlo nel vivo dei conflitti sociali e politici dove la sua voce può finalmente risuonare, farsi ascoltare e dare voce ad altre voci condannate, altrimenti, al silenzio invita ad andare oltre l’interpretazione della letteratura come arma nella lotta politica, pure presente in Vallès (conformemente, del resto, ad una tradizione ben radicata nelle lettere francesi), che coglie solamente l’aspetto superficiale della sua scrittura.</w:t>
      </w:r>
    </w:p>
    <w:p w14:paraId="1F570761" w14:textId="77777777" w:rsidR="00A37BF8" w:rsidRPr="00A37BF8" w:rsidRDefault="00A37BF8" w:rsidP="00A37BF8">
      <w:pPr>
        <w:jc w:val="both"/>
        <w:rPr>
          <w:rStyle w:val="A14"/>
          <w:rFonts w:ascii="Palatino" w:hAnsi="Palatino"/>
          <w:sz w:val="24"/>
          <w:szCs w:val="24"/>
        </w:rPr>
      </w:pPr>
      <w:r w:rsidRPr="00A37BF8">
        <w:rPr>
          <w:rStyle w:val="A12"/>
          <w:rFonts w:ascii="Palatino" w:hAnsi="Palatino"/>
          <w:sz w:val="24"/>
          <w:szCs w:val="24"/>
        </w:rPr>
        <w:t xml:space="preserve">Sarebbe fargli l’ultimo torto, quello di attribuirgli la concezione di una funzione strumentale dell’opera letteraria: essa è piuttosto il grembo fecondo in cui un groviglio contraddittorio, lacerato e dolorante di sentimenti, aspirazioni, ripulse, collere, paure, speranze si dischiude per mettere al mondo uno scrittore che si riconosce tale per avere saputo domare questa materia </w:t>
      </w:r>
      <w:r w:rsidRPr="00A37BF8">
        <w:rPr>
          <w:rStyle w:val="A12"/>
          <w:rFonts w:ascii="Palatino" w:hAnsi="Palatino"/>
          <w:sz w:val="24"/>
          <w:szCs w:val="24"/>
        </w:rPr>
        <w:lastRenderedPageBreak/>
        <w:t xml:space="preserve">ribollente – senza rinnegarla – e sublimarla fino a farne la sua forza, una forza messa a disposizione di </w:t>
      </w:r>
      <w:proofErr w:type="gramStart"/>
      <w:r w:rsidRPr="00A37BF8">
        <w:rPr>
          <w:rStyle w:val="A12"/>
          <w:rFonts w:ascii="Palatino" w:hAnsi="Palatino"/>
          <w:sz w:val="24"/>
          <w:szCs w:val="24"/>
        </w:rPr>
        <w:t>coloro che continuano</w:t>
      </w:r>
      <w:proofErr w:type="gramEnd"/>
      <w:r w:rsidRPr="00A37BF8">
        <w:rPr>
          <w:rStyle w:val="A12"/>
          <w:rFonts w:ascii="Palatino" w:hAnsi="Palatino"/>
          <w:sz w:val="24"/>
          <w:szCs w:val="24"/>
        </w:rPr>
        <w:t xml:space="preserve"> a dibattersi nell’oscurità e a cercare faticosamente di allargare le pareti anguste delle miserabili case in cui sono stati confinati, per scorgere un lembo di cielo e ritrovare il gusto di respirare un poco di aria pura. </w:t>
      </w:r>
      <w:proofErr w:type="gramStart"/>
      <w:r w:rsidRPr="00A37BF8">
        <w:rPr>
          <w:rStyle w:val="A12"/>
          <w:rFonts w:ascii="Palatino" w:hAnsi="Palatino"/>
          <w:sz w:val="24"/>
          <w:szCs w:val="24"/>
        </w:rPr>
        <w:t>Dunque, la scrittura come incisivo travaglio di riconoscimento di sé che, per realizzarsi pienamente, passa attraverso il riconoscimento del</w:t>
      </w:r>
      <w:proofErr w:type="gramEnd"/>
      <w:r w:rsidRPr="00A37BF8">
        <w:rPr>
          <w:rStyle w:val="A12"/>
          <w:rFonts w:ascii="Palatino" w:hAnsi="Palatino"/>
          <w:sz w:val="24"/>
          <w:szCs w:val="24"/>
        </w:rPr>
        <w:t>la propria gente.</w:t>
      </w:r>
      <w:r w:rsidRPr="00A37BF8">
        <w:rPr>
          <w:rStyle w:val="Rimandonotaapidipagina"/>
          <w:rFonts w:ascii="Palatino" w:hAnsi="Palatino" w:cs="Palatino"/>
          <w:color w:val="211D1E"/>
          <w:sz w:val="24"/>
          <w:szCs w:val="24"/>
        </w:rPr>
        <w:footnoteReference w:id="2"/>
      </w:r>
    </w:p>
    <w:p w14:paraId="68C2D81F"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D’altra parte, il </w:t>
      </w:r>
      <w:r w:rsidRPr="00A37BF8">
        <w:rPr>
          <w:rStyle w:val="A12"/>
          <w:i/>
          <w:iCs/>
          <w:sz w:val="24"/>
          <w:szCs w:val="24"/>
        </w:rPr>
        <w:t xml:space="preserve">Libro </w:t>
      </w:r>
      <w:r w:rsidRPr="00A37BF8">
        <w:rPr>
          <w:rStyle w:val="A12"/>
          <w:sz w:val="24"/>
          <w:szCs w:val="24"/>
        </w:rPr>
        <w:t xml:space="preserve">– l’esperienza libro, l’oggetto </w:t>
      </w:r>
      <w:proofErr w:type="gramStart"/>
      <w:r w:rsidRPr="00A37BF8">
        <w:rPr>
          <w:rStyle w:val="A12"/>
          <w:sz w:val="24"/>
          <w:szCs w:val="24"/>
        </w:rPr>
        <w:t>libro</w:t>
      </w:r>
      <w:proofErr w:type="gramEnd"/>
      <w:r w:rsidRPr="00A37BF8">
        <w:rPr>
          <w:rStyle w:val="A12"/>
          <w:sz w:val="24"/>
          <w:szCs w:val="24"/>
        </w:rPr>
        <w:t xml:space="preserve"> – si è imposto presto e con forza alla riflessione di Jules Vallès, ne ha guidato il modo di rapportarsi con la condizione umana. Già nel 1862, una ventina d’anni prima che la sua trilogia lo consacrasse romanziere, ne proclama la presenza, ovunque. Dove crediamo di vedere emozioni, passioni, amori, felicità, angosce, in realtà è nel libro che inciampiamo, o meglio, affondiamo, ci invischiamo. È inchiostro quello che galleggia su </w:t>
      </w:r>
      <w:proofErr w:type="gramStart"/>
      <w:r w:rsidRPr="00A37BF8">
        <w:rPr>
          <w:rStyle w:val="A12"/>
          <w:sz w:val="24"/>
          <w:szCs w:val="24"/>
        </w:rPr>
        <w:t>«</w:t>
      </w:r>
      <w:proofErr w:type="gramEnd"/>
      <w:r w:rsidRPr="00A37BF8">
        <w:rPr>
          <w:rStyle w:val="A12"/>
          <w:sz w:val="24"/>
          <w:szCs w:val="24"/>
        </w:rPr>
        <w:t>questo mare di sangue e di lacrime» che è l’esistenza degli uomini.</w:t>
      </w:r>
      <w:r w:rsidRPr="00A37BF8">
        <w:rPr>
          <w:rStyle w:val="Rimandonotaapidipagina"/>
          <w:rFonts w:cs="Palatino"/>
          <w:color w:val="211D1E"/>
        </w:rPr>
        <w:footnoteReference w:id="3"/>
      </w:r>
      <w:r w:rsidRPr="00A37BF8">
        <w:rPr>
          <w:rStyle w:val="A14"/>
          <w:sz w:val="24"/>
          <w:szCs w:val="24"/>
        </w:rPr>
        <w:t xml:space="preserve"> </w:t>
      </w:r>
      <w:proofErr w:type="gramStart"/>
      <w:r w:rsidRPr="00A37BF8">
        <w:rPr>
          <w:rStyle w:val="A12"/>
          <w:sz w:val="24"/>
          <w:szCs w:val="24"/>
        </w:rPr>
        <w:t>Basterebbe</w:t>
      </w:r>
      <w:proofErr w:type="gramEnd"/>
      <w:r w:rsidRPr="00A37BF8">
        <w:rPr>
          <w:rStyle w:val="A12"/>
          <w:sz w:val="24"/>
          <w:szCs w:val="24"/>
        </w:rPr>
        <w:t xml:space="preserve"> questa consapevolezza della partita disseminata di trappole, sorprese e invasioni di campo che si gioca tra realtà e finzione romanzesca per risparmiare a Vallès l’infausto destino di essere annoverato tra i cultori di un ingenuo realismo sociale. </w:t>
      </w:r>
    </w:p>
    <w:p w14:paraId="15EA0CD5" w14:textId="77777777" w:rsidR="00A37BF8" w:rsidRPr="00A37BF8" w:rsidRDefault="00A37BF8" w:rsidP="00A37BF8">
      <w:pPr>
        <w:pStyle w:val="Pa9"/>
        <w:ind w:firstLine="280"/>
        <w:jc w:val="both"/>
        <w:rPr>
          <w:rFonts w:cs="Palatino"/>
          <w:color w:val="211D1E"/>
        </w:rPr>
      </w:pPr>
      <w:r w:rsidRPr="00A37BF8">
        <w:rPr>
          <w:rStyle w:val="A12"/>
          <w:i/>
          <w:iCs/>
          <w:sz w:val="24"/>
          <w:szCs w:val="24"/>
        </w:rPr>
        <w:t xml:space="preserve">L’Insurgé </w:t>
      </w:r>
      <w:r w:rsidRPr="00A37BF8">
        <w:rPr>
          <w:rStyle w:val="A12"/>
          <w:sz w:val="24"/>
          <w:szCs w:val="24"/>
        </w:rPr>
        <w:t xml:space="preserve">è un testo che si legge d’un fiato, spinti dal vento di libertà e di passione che lo ispira, ma non è un testo semplice, quanto a </w:t>
      </w:r>
      <w:proofErr w:type="gramStart"/>
      <w:r w:rsidRPr="00A37BF8">
        <w:rPr>
          <w:rStyle w:val="A12"/>
          <w:sz w:val="24"/>
          <w:szCs w:val="24"/>
        </w:rPr>
        <w:t>collocazione</w:t>
      </w:r>
      <w:proofErr w:type="gramEnd"/>
      <w:r w:rsidRPr="00A37BF8">
        <w:rPr>
          <w:rStyle w:val="A12"/>
          <w:sz w:val="24"/>
          <w:szCs w:val="24"/>
        </w:rPr>
        <w:t xml:space="preserve"> negli scaffali di una biblioteca attenta alle classificazioni per generi. Non è un romanzo nel senso tradizionale, per quanto sia costruito </w:t>
      </w:r>
      <w:proofErr w:type="gramStart"/>
      <w:r w:rsidRPr="00A37BF8">
        <w:rPr>
          <w:rStyle w:val="A12"/>
          <w:sz w:val="24"/>
          <w:szCs w:val="24"/>
        </w:rPr>
        <w:t>sull’</w:t>
      </w:r>
      <w:proofErr w:type="gramEnd"/>
      <w:r w:rsidRPr="00A37BF8">
        <w:rPr>
          <w:rStyle w:val="A12"/>
          <w:sz w:val="24"/>
          <w:szCs w:val="24"/>
        </w:rPr>
        <w:t xml:space="preserve">io narrante di un personaggio di cui il lettore viene a conoscere alcune peripezie che sono, tuttavia, riconducibili quasi esclusivamente alla sua dimensione pubblica. Non conosciamo nulla, per </w:t>
      </w:r>
      <w:proofErr w:type="gramStart"/>
      <w:r w:rsidRPr="00A37BF8">
        <w:rPr>
          <w:rStyle w:val="A12"/>
          <w:sz w:val="24"/>
          <w:szCs w:val="24"/>
        </w:rPr>
        <w:t>esempio,</w:t>
      </w:r>
      <w:proofErr w:type="gramEnd"/>
      <w:r w:rsidRPr="00A37BF8">
        <w:rPr>
          <w:rStyle w:val="A12"/>
          <w:sz w:val="24"/>
          <w:szCs w:val="24"/>
        </w:rPr>
        <w:t xml:space="preserve"> della sua vita sentimentale, tranne un breve e più che pudico accenno ad una vicina di pianerottolo con la quale Vingtras è in amichevole relazione.</w:t>
      </w:r>
    </w:p>
    <w:p w14:paraId="4EFB0C9D" w14:textId="77777777" w:rsidR="00A37BF8" w:rsidRPr="00A37BF8" w:rsidRDefault="00A37BF8" w:rsidP="00A37BF8">
      <w:pPr>
        <w:jc w:val="both"/>
        <w:rPr>
          <w:rStyle w:val="A12"/>
          <w:rFonts w:ascii="Palatino" w:hAnsi="Palatino"/>
          <w:sz w:val="24"/>
          <w:szCs w:val="24"/>
        </w:rPr>
      </w:pPr>
      <w:r w:rsidRPr="00A37BF8">
        <w:rPr>
          <w:rStyle w:val="A12"/>
          <w:rFonts w:ascii="Palatino" w:hAnsi="Palatino"/>
          <w:sz w:val="24"/>
          <w:szCs w:val="24"/>
        </w:rPr>
        <w:t xml:space="preserve">Lo stesso si può dire per i personaggi che lo affiancano: sono colti, e con una profondità psicologica sorprendente affidata a qualche pennellata talmente efficace da avere un’evidenza pittorica, sempre sulla scena della Storia che costituisce la trama profonda di un romanzo senza </w:t>
      </w:r>
      <w:proofErr w:type="gramStart"/>
      <w:r w:rsidRPr="00A37BF8">
        <w:rPr>
          <w:rStyle w:val="A12"/>
          <w:rFonts w:ascii="Palatino" w:hAnsi="Palatino"/>
          <w:sz w:val="24"/>
          <w:szCs w:val="24"/>
        </w:rPr>
        <w:t>trama</w:t>
      </w:r>
      <w:proofErr w:type="gramEnd"/>
      <w:r w:rsidRPr="00A37BF8">
        <w:rPr>
          <w:rStyle w:val="A12"/>
          <w:rFonts w:ascii="Palatino" w:hAnsi="Palatino"/>
          <w:sz w:val="24"/>
          <w:szCs w:val="24"/>
        </w:rPr>
        <w:t>.</w:t>
      </w:r>
    </w:p>
    <w:p w14:paraId="101FB695"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Tuttavia, non ci troviamo davanti ad un romanzo storico: mancano i grandi quadri d’insieme, all’interno dei quali si dipanano i destini individuali di personaggi ben caratterizzati. D’altra parte, chi cercasse di ricostruire la complessa vicenda della </w:t>
      </w:r>
      <w:r w:rsidRPr="00A37BF8">
        <w:rPr>
          <w:rStyle w:val="A12"/>
          <w:i/>
          <w:iCs/>
          <w:sz w:val="24"/>
          <w:szCs w:val="24"/>
        </w:rPr>
        <w:t xml:space="preserve">Comune </w:t>
      </w:r>
      <w:r w:rsidRPr="00A37BF8">
        <w:rPr>
          <w:rStyle w:val="A12"/>
          <w:sz w:val="24"/>
          <w:szCs w:val="24"/>
        </w:rPr>
        <w:t xml:space="preserve">parigina su queste pagine, se ne farebbe un’impressione certamente molto parziale, anche se, probabilmente, riuscirebbe a catturare lo spirito che </w:t>
      </w:r>
      <w:proofErr w:type="gramStart"/>
      <w:r w:rsidRPr="00A37BF8">
        <w:rPr>
          <w:rStyle w:val="A12"/>
          <w:sz w:val="24"/>
          <w:szCs w:val="24"/>
        </w:rPr>
        <w:t xml:space="preserve">la </w:t>
      </w:r>
      <w:proofErr w:type="gramEnd"/>
      <w:r w:rsidRPr="00A37BF8">
        <w:rPr>
          <w:rStyle w:val="A12"/>
          <w:sz w:val="24"/>
          <w:szCs w:val="24"/>
        </w:rPr>
        <w:t xml:space="preserve">animò più che attraverso i tanti saggi ad essa dedicati. E nemmeno a un romanzo corale </w:t>
      </w:r>
      <w:proofErr w:type="gramStart"/>
      <w:r w:rsidRPr="00A37BF8">
        <w:rPr>
          <w:rStyle w:val="A12"/>
          <w:sz w:val="24"/>
          <w:szCs w:val="24"/>
        </w:rPr>
        <w:t>od</w:t>
      </w:r>
      <w:proofErr w:type="gramEnd"/>
      <w:r w:rsidRPr="00A37BF8">
        <w:rPr>
          <w:rStyle w:val="A12"/>
          <w:sz w:val="24"/>
          <w:szCs w:val="24"/>
        </w:rPr>
        <w:t xml:space="preserve"> epico, per la robusta presenza di un </w:t>
      </w:r>
      <w:r w:rsidRPr="00A37BF8">
        <w:rPr>
          <w:rStyle w:val="A12"/>
          <w:i/>
          <w:iCs/>
          <w:sz w:val="24"/>
          <w:szCs w:val="24"/>
        </w:rPr>
        <w:t>io</w:t>
      </w:r>
      <w:r w:rsidRPr="00A37BF8">
        <w:rPr>
          <w:rStyle w:val="A12"/>
          <w:sz w:val="24"/>
          <w:szCs w:val="24"/>
        </w:rPr>
        <w:t>, quello del narratore, che tutto filtra – personaggi e situazioni – e per il frequente procedimento della messa a distanza attraverso il registro ironico.</w:t>
      </w:r>
    </w:p>
    <w:p w14:paraId="2BAC39E9"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Non è una cronaca puntuale degli eventi succedutisi, </w:t>
      </w:r>
      <w:proofErr w:type="gramStart"/>
      <w:r w:rsidRPr="00A37BF8">
        <w:rPr>
          <w:rStyle w:val="A12"/>
          <w:sz w:val="24"/>
          <w:szCs w:val="24"/>
        </w:rPr>
        <w:t>malgrado</w:t>
      </w:r>
      <w:proofErr w:type="gramEnd"/>
      <w:r w:rsidRPr="00A37BF8">
        <w:rPr>
          <w:rStyle w:val="A12"/>
          <w:sz w:val="24"/>
          <w:szCs w:val="24"/>
        </w:rPr>
        <w:t xml:space="preserve"> l’inserzione di interi pezzi tratti da </w:t>
      </w:r>
      <w:r w:rsidRPr="00A37BF8">
        <w:rPr>
          <w:rStyle w:val="A12"/>
          <w:i/>
          <w:iCs/>
          <w:sz w:val="24"/>
          <w:szCs w:val="24"/>
        </w:rPr>
        <w:t xml:space="preserve">Le cri du peuple, </w:t>
      </w:r>
      <w:r w:rsidRPr="00A37BF8">
        <w:rPr>
          <w:rStyle w:val="A12"/>
          <w:sz w:val="24"/>
          <w:szCs w:val="24"/>
        </w:rPr>
        <w:t xml:space="preserve">il giornale fondato da Vallès e che conobbe una grande diffusione nei mesi convulsi, tragici ed eroici della </w:t>
      </w:r>
      <w:r w:rsidRPr="00A37BF8">
        <w:rPr>
          <w:rStyle w:val="A12"/>
          <w:i/>
          <w:iCs/>
          <w:sz w:val="24"/>
          <w:szCs w:val="24"/>
        </w:rPr>
        <w:t>Comune</w:t>
      </w:r>
      <w:r w:rsidRPr="00A37BF8">
        <w:rPr>
          <w:rStyle w:val="A12"/>
          <w:sz w:val="24"/>
          <w:szCs w:val="24"/>
        </w:rPr>
        <w:t>, se non altro per la presenza di numerosi capitoli che precedono la sua proclamazione e per l’onnipresenza dell’io narrante, che toglie ogni pretesa di oggettività a quanto raccontato.</w:t>
      </w:r>
    </w:p>
    <w:p w14:paraId="093679F0"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Non è nemmeno un’autobiografia, dietro la finzione di Jacques Vingtras, alter ego di Jules Vallès, perché, come già si è </w:t>
      </w:r>
      <w:proofErr w:type="gramStart"/>
      <w:r w:rsidRPr="00A37BF8">
        <w:rPr>
          <w:rStyle w:val="A12"/>
          <w:sz w:val="24"/>
          <w:szCs w:val="24"/>
        </w:rPr>
        <w:t>sottolineato</w:t>
      </w:r>
      <w:proofErr w:type="gramEnd"/>
      <w:r w:rsidRPr="00A37BF8">
        <w:rPr>
          <w:rStyle w:val="A12"/>
          <w:sz w:val="24"/>
          <w:szCs w:val="24"/>
        </w:rPr>
        <w:t>, il materiale narrativo è stato sottoposto ad una drastica selezione che, della vicenda del narratore-autore, coglie solo determinati aspetti.</w:t>
      </w:r>
    </w:p>
    <w:p w14:paraId="09F09AF2"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Ci sono sicuramente elementi appartenenti a tutti questi generi, ma è più la loro sottrazione che la loro somma a dare </w:t>
      </w:r>
      <w:r w:rsidRPr="00A37BF8">
        <w:rPr>
          <w:rStyle w:val="A12"/>
          <w:i/>
          <w:iCs/>
          <w:sz w:val="24"/>
          <w:szCs w:val="24"/>
        </w:rPr>
        <w:t xml:space="preserve">L’Insurgé. </w:t>
      </w:r>
      <w:r w:rsidRPr="00A37BF8">
        <w:rPr>
          <w:rStyle w:val="A12"/>
          <w:sz w:val="24"/>
          <w:szCs w:val="24"/>
        </w:rPr>
        <w:t xml:space="preserve">Che può ambire a rappresentare il </w:t>
      </w:r>
      <w:r w:rsidRPr="00A37BF8">
        <w:rPr>
          <w:rStyle w:val="A12"/>
          <w:i/>
          <w:iCs/>
          <w:sz w:val="24"/>
          <w:szCs w:val="24"/>
        </w:rPr>
        <w:t xml:space="preserve">testo </w:t>
      </w:r>
      <w:r w:rsidRPr="00A37BF8">
        <w:rPr>
          <w:rStyle w:val="A12"/>
          <w:sz w:val="24"/>
          <w:szCs w:val="24"/>
        </w:rPr>
        <w:t xml:space="preserve">nella sua primitiva accezione: è trama, intreccio, fili o legnetti messi </w:t>
      </w:r>
      <w:proofErr w:type="gramStart"/>
      <w:r w:rsidRPr="00A37BF8">
        <w:rPr>
          <w:rStyle w:val="A12"/>
          <w:sz w:val="24"/>
          <w:szCs w:val="24"/>
        </w:rPr>
        <w:t>assieme con</w:t>
      </w:r>
      <w:proofErr w:type="gramEnd"/>
      <w:r w:rsidRPr="00A37BF8">
        <w:rPr>
          <w:rStyle w:val="A12"/>
          <w:sz w:val="24"/>
          <w:szCs w:val="24"/>
        </w:rPr>
        <w:t xml:space="preserve"> sapienza, perché essi perdano nell’insieme colore e forma originari e costruiscano un tessuto unitario che non lascia facilmente scorgere i materiali di partenza. Lo scenario perfetto per la storia di un uomo che della propria avventura esistenziale ritiene valga la pena di trasmettere solo ciò che è in rapporto con la Storia.</w:t>
      </w:r>
    </w:p>
    <w:p w14:paraId="6E74F693" w14:textId="77777777" w:rsidR="00A37BF8" w:rsidRPr="00A37BF8" w:rsidRDefault="00A37BF8" w:rsidP="00A37BF8">
      <w:pPr>
        <w:pStyle w:val="Pa9"/>
        <w:ind w:firstLine="280"/>
        <w:jc w:val="both"/>
        <w:rPr>
          <w:rFonts w:cs="Palatino"/>
          <w:color w:val="211D1E"/>
        </w:rPr>
      </w:pPr>
      <w:r w:rsidRPr="00A37BF8">
        <w:rPr>
          <w:rStyle w:val="A12"/>
          <w:sz w:val="24"/>
          <w:szCs w:val="24"/>
        </w:rPr>
        <w:t>È, in un certo senso, un romanzo di formazione di un giovane uomo che diventa se stesso, approdando dall’istintivo rifiuto dellasocietà – «</w:t>
      </w:r>
      <w:r w:rsidRPr="00A37BF8">
        <w:rPr>
          <w:rStyle w:val="A12"/>
          <w:i/>
          <w:iCs/>
          <w:sz w:val="24"/>
          <w:szCs w:val="24"/>
        </w:rPr>
        <w:t>cette gueuse</w:t>
      </w:r>
      <w:r w:rsidRPr="00A37BF8">
        <w:rPr>
          <w:rStyle w:val="A12"/>
          <w:sz w:val="24"/>
          <w:szCs w:val="24"/>
        </w:rPr>
        <w:t xml:space="preserve">» </w:t>
      </w:r>
      <w:proofErr w:type="gramStart"/>
      <w:r w:rsidRPr="00A37BF8">
        <w:rPr>
          <w:rStyle w:val="A12"/>
          <w:i/>
          <w:iCs/>
          <w:sz w:val="24"/>
          <w:szCs w:val="24"/>
        </w:rPr>
        <w:t>–</w:t>
      </w:r>
      <w:proofErr w:type="gramEnd"/>
      <w:r w:rsidRPr="00A37BF8">
        <w:rPr>
          <w:rStyle w:val="Rimandonotaapidipagina"/>
          <w:rFonts w:cs="Palatino"/>
          <w:iCs/>
          <w:color w:val="211D1E"/>
        </w:rPr>
        <w:footnoteReference w:id="4"/>
      </w:r>
      <w:r w:rsidRPr="00A37BF8">
        <w:rPr>
          <w:rStyle w:val="A12"/>
          <w:iCs/>
          <w:sz w:val="24"/>
          <w:szCs w:val="24"/>
        </w:rPr>
        <w:t xml:space="preserve"> </w:t>
      </w:r>
      <w:proofErr w:type="gramStart"/>
      <w:r w:rsidRPr="00A37BF8">
        <w:rPr>
          <w:rStyle w:val="A12"/>
          <w:sz w:val="24"/>
          <w:szCs w:val="24"/>
        </w:rPr>
        <w:t>maturato</w:t>
      </w:r>
      <w:proofErr w:type="gramEnd"/>
      <w:r w:rsidRPr="00A37BF8">
        <w:rPr>
          <w:rStyle w:val="A12"/>
          <w:sz w:val="24"/>
          <w:szCs w:val="24"/>
        </w:rPr>
        <w:t xml:space="preserve"> nel corso di un’infanzia infelice e di una giovinezza di stenti ed umiliazioni, minacciata dal rischio di perdersi in una </w:t>
      </w:r>
      <w:r w:rsidRPr="00A37BF8">
        <w:rPr>
          <w:rStyle w:val="A12"/>
          <w:i/>
          <w:iCs/>
          <w:sz w:val="24"/>
          <w:szCs w:val="24"/>
        </w:rPr>
        <w:t xml:space="preserve">bohème </w:t>
      </w:r>
      <w:r w:rsidRPr="00A37BF8">
        <w:rPr>
          <w:rStyle w:val="A12"/>
          <w:sz w:val="24"/>
          <w:szCs w:val="24"/>
        </w:rPr>
        <w:t xml:space="preserve">distruttiva per i suoi accoliti ed innocua per il potere, ad una consapevole e convinta adesione alle ragioni della rivolta sociale, culminate nella </w:t>
      </w:r>
      <w:r w:rsidRPr="00A37BF8">
        <w:rPr>
          <w:rStyle w:val="A12"/>
          <w:i/>
          <w:iCs/>
          <w:sz w:val="24"/>
          <w:szCs w:val="24"/>
        </w:rPr>
        <w:t>Comune</w:t>
      </w:r>
      <w:r w:rsidRPr="00A37BF8">
        <w:rPr>
          <w:rStyle w:val="A12"/>
          <w:sz w:val="24"/>
          <w:szCs w:val="24"/>
        </w:rPr>
        <w:t>.</w:t>
      </w:r>
      <w:r w:rsidRPr="00A37BF8">
        <w:rPr>
          <w:rStyle w:val="Rimandonotaapidipagina"/>
          <w:rFonts w:cs="Palatino"/>
          <w:color w:val="211D1E"/>
        </w:rPr>
        <w:footnoteReference w:id="5"/>
      </w:r>
    </w:p>
    <w:p w14:paraId="18245C3E"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Il che non significa che il nostro insorto sia un dottrinario: a più riprese Vingtras confessa la propria ignoranza delle teorie sociali che ormai da anni infiammavano le discussioni nei circoli democratici e repubblicani. Troppo preso dall’esigenza di guadagnarsi il pane con una serie di lavori saltuari – compilatore di voci per i dizionari, ripetitore, collaboratore di giornali che lo mettono alla porta, o </w:t>
      </w:r>
      <w:proofErr w:type="gramStart"/>
      <w:r w:rsidRPr="00A37BF8">
        <w:rPr>
          <w:rStyle w:val="A12"/>
          <w:sz w:val="24"/>
          <w:szCs w:val="24"/>
        </w:rPr>
        <w:t>vengono</w:t>
      </w:r>
      <w:proofErr w:type="gramEnd"/>
      <w:r w:rsidRPr="00A37BF8">
        <w:rPr>
          <w:rStyle w:val="A12"/>
          <w:sz w:val="24"/>
          <w:szCs w:val="24"/>
        </w:rPr>
        <w:t xml:space="preserve"> soppressi dalla censura dell’Impero – il tempo gli è mancato per affinare una coscienza teorica che vada oltre l’adesione ad un socialismo con qualche eco di Proudhon, grande simpatia per l’Internazionale salutata come il nuovo Parlamento in abiti da lavoro e molta inclinazione anarchica, più per predisposizione personale che per meditata rielaborazione intellettuale.</w:t>
      </w:r>
    </w:p>
    <w:p w14:paraId="45F36D4C"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Pagina dopo pagina, Jacques Vingtras, ex baccelliere che ha cercato di arringare la folla il 2 dicembre e che ha preso parte </w:t>
      </w:r>
      <w:proofErr w:type="gramStart"/>
      <w:r w:rsidRPr="00A37BF8">
        <w:rPr>
          <w:rStyle w:val="A12"/>
          <w:sz w:val="24"/>
          <w:szCs w:val="24"/>
        </w:rPr>
        <w:t>ad</w:t>
      </w:r>
      <w:proofErr w:type="gramEnd"/>
      <w:r w:rsidRPr="00A37BF8">
        <w:rPr>
          <w:rStyle w:val="A12"/>
          <w:sz w:val="24"/>
          <w:szCs w:val="24"/>
        </w:rPr>
        <w:t xml:space="preserve"> una cospirazione studentesca contro Napoleone III, matura un distacco sempre più forte rispetto alla tradizione rivoluzionaria di impronta giacobina, sostanzialmente sorda alla questione sociale, contro la quale rivolge i suoi ironici strali, per buttarsi a capofitto nei circoli della democrazia socialista che si rifa alle sommosse operaie del 1848. Certo, </w:t>
      </w:r>
      <w:proofErr w:type="gramStart"/>
      <w:r w:rsidRPr="00A37BF8">
        <w:rPr>
          <w:rStyle w:val="A12"/>
          <w:sz w:val="24"/>
          <w:szCs w:val="24"/>
        </w:rPr>
        <w:t>gli</w:t>
      </w:r>
      <w:proofErr w:type="gramEnd"/>
      <w:r w:rsidRPr="00A37BF8">
        <w:rPr>
          <w:rStyle w:val="A12"/>
          <w:sz w:val="24"/>
          <w:szCs w:val="24"/>
        </w:rPr>
        <w:t xml:space="preserve"> mancò una teoria della rivoluzione, come osserva Gaston Monmousseau nella sua prefazione a </w:t>
      </w:r>
      <w:r w:rsidRPr="00A37BF8">
        <w:rPr>
          <w:rStyle w:val="A12"/>
          <w:i/>
          <w:iCs/>
          <w:sz w:val="24"/>
          <w:szCs w:val="24"/>
        </w:rPr>
        <w:t>L’enfant</w:t>
      </w:r>
      <w:r w:rsidRPr="00A37BF8">
        <w:rPr>
          <w:rStyle w:val="A12"/>
          <w:sz w:val="24"/>
          <w:szCs w:val="24"/>
        </w:rPr>
        <w:t>,</w:t>
      </w:r>
      <w:r w:rsidRPr="00A37BF8">
        <w:rPr>
          <w:rStyle w:val="Rimandonotaapidipagina"/>
          <w:rFonts w:cs="Palatino"/>
          <w:color w:val="211D1E"/>
        </w:rPr>
        <w:footnoteReference w:id="6"/>
      </w:r>
      <w:r w:rsidRPr="00A37BF8">
        <w:rPr>
          <w:rStyle w:val="A14"/>
          <w:sz w:val="24"/>
          <w:szCs w:val="24"/>
        </w:rPr>
        <w:t xml:space="preserve"> </w:t>
      </w:r>
      <w:r w:rsidRPr="00A37BF8">
        <w:rPr>
          <w:rStyle w:val="A12"/>
          <w:sz w:val="24"/>
          <w:szCs w:val="24"/>
        </w:rPr>
        <w:t>ma è altrettanto vero che Vallès non ha minimamente aspirato, con la sua trilogia, a costruirne una da offrire ai suoi compagni di lotta e non è sotto questa lente che la sua opera va avvicinata. Non nutrì mai pretese di teorico e nemmeno di politico; pur avendo scelto di impegnarsi a fondo nella vita pubblica, fu sempre consapevole che il meglio di sé lo poteva dare come scrittore.</w:t>
      </w:r>
    </w:p>
    <w:p w14:paraId="26B4CDFC"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Ed è attraverso la sua scrittura che egli cerca di dare corpo, voce e gesti a questa rivolta divenuta rivoluzione: la voce e i gesti di Jacques Vingtras e dei suoi compagni. Alcuni dei loro ritratti sono indimenticabili: Briosne, un Cristo strabico; Blanqui, freddo matematico della rivolta; Vermorel, prete rosso; Rouiller che calza la gente e scalza i selciati; Ranvier che, nella magrezza e nel pallore, porta già il segno della sua fine tragica. È la loro verità umana – non la giustezza delle loro teorie – che lo scrittore cerca di penetrare e di restituire, per offrire loro un’altra possibilità di vita, perché la morte sulle barricate o lungo il Muro dei Federati, la deportazione, il carcere e l’esilio non li seppelliscano definitivamente e, con loro, lo spettro della rivoluzione che tentarono, con disperazione, con coraggio, con entusiasmo, con freddezza, con imperizia, con generosità, con determinazione, con ingenuità, con rabbia, con amore. </w:t>
      </w:r>
    </w:p>
    <w:p w14:paraId="014EFA11"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Romanzo di formazione </w:t>
      </w:r>
      <w:r w:rsidRPr="00A37BF8">
        <w:rPr>
          <w:rStyle w:val="A12"/>
          <w:i/>
          <w:iCs/>
          <w:sz w:val="24"/>
          <w:szCs w:val="24"/>
        </w:rPr>
        <w:t>sui generis, L’insurgé</w:t>
      </w:r>
      <w:r w:rsidRPr="00A37BF8">
        <w:rPr>
          <w:rStyle w:val="A12"/>
          <w:sz w:val="24"/>
          <w:szCs w:val="24"/>
        </w:rPr>
        <w:t xml:space="preserve">, focalizzato com’è su una dimensione pubblica, dove ardore politico </w:t>
      </w:r>
      <w:proofErr w:type="gramStart"/>
      <w:r w:rsidRPr="00A37BF8">
        <w:rPr>
          <w:rStyle w:val="A12"/>
          <w:sz w:val="24"/>
          <w:szCs w:val="24"/>
        </w:rPr>
        <w:t>ed</w:t>
      </w:r>
      <w:proofErr w:type="gramEnd"/>
      <w:r w:rsidRPr="00A37BF8">
        <w:rPr>
          <w:rStyle w:val="A12"/>
          <w:sz w:val="24"/>
          <w:szCs w:val="24"/>
        </w:rPr>
        <w:t xml:space="preserve"> indignazione sociale catalizzano ed assorbono tutte le altre passioni. La </w:t>
      </w:r>
      <w:r w:rsidRPr="00A37BF8">
        <w:rPr>
          <w:rStyle w:val="A12"/>
          <w:i/>
          <w:iCs/>
          <w:sz w:val="24"/>
          <w:szCs w:val="24"/>
        </w:rPr>
        <w:t xml:space="preserve">Bildung </w:t>
      </w:r>
      <w:r w:rsidRPr="00A37BF8">
        <w:rPr>
          <w:rStyle w:val="A12"/>
          <w:sz w:val="24"/>
          <w:szCs w:val="24"/>
        </w:rPr>
        <w:t xml:space="preserve">di Vingtras ha come perno – fulcro, ma anche passaggio fondante – il momento della scelta che funziona pure da </w:t>
      </w:r>
      <w:r w:rsidRPr="00A37BF8">
        <w:rPr>
          <w:rStyle w:val="A12"/>
          <w:i/>
          <w:iCs/>
          <w:sz w:val="24"/>
          <w:szCs w:val="24"/>
        </w:rPr>
        <w:t xml:space="preserve">ressort </w:t>
      </w:r>
      <w:r w:rsidRPr="00A37BF8">
        <w:rPr>
          <w:rStyle w:val="A12"/>
          <w:sz w:val="24"/>
          <w:szCs w:val="24"/>
        </w:rPr>
        <w:t>narrativo. Da un lato, una certa sicurezza economica garantita da modesti impieghi statali comportanti la rinuncia a manifestare le proprie idee, il successo nell’attività giornalistica e letteraria, cui lo destina l’indubbio talento, le occasioni di carriera politica socchiuse dalla stessa militanza fra le fila dell’opposizione e di cui molti racco</w:t>
      </w:r>
      <w:r w:rsidRPr="00A37BF8">
        <w:rPr>
          <w:rStyle w:val="A12"/>
          <w:sz w:val="24"/>
          <w:szCs w:val="24"/>
        </w:rPr>
        <w:softHyphen/>
        <w:t xml:space="preserve">glieranno il frutto alla caduta del Secondo impero, la possibilità di sottrarsi al tragico destino cui sa destinati i suoi compagni di barricata, tanto più che non condivide alcune delle posizioni prese dalla Comune in materia di repressione dei fiancheggiatori del governo di Versailles; dall’altro, la necessità di restare fedeli non solo alle proprie convinzioni sociali e politiche, ma </w:t>
      </w:r>
      <w:proofErr w:type="gramStart"/>
      <w:r w:rsidRPr="00A37BF8">
        <w:rPr>
          <w:rStyle w:val="A12"/>
          <w:sz w:val="24"/>
          <w:szCs w:val="24"/>
        </w:rPr>
        <w:t>ad</w:t>
      </w:r>
      <w:proofErr w:type="gramEnd"/>
      <w:r w:rsidRPr="00A37BF8">
        <w:rPr>
          <w:rStyle w:val="A12"/>
          <w:sz w:val="24"/>
          <w:szCs w:val="24"/>
        </w:rPr>
        <w:t xml:space="preserve"> un’idea molto severa, che confina con l’intransigenza, di cosa siano dignità ed onore personali, tanto più notevole in un uomo sempre pronto a prendersi gioco dell’inflessibilità dottrinaria di molti suoi compagni. La scelta è fatta, sin dalle prime pagine de </w:t>
      </w:r>
      <w:r w:rsidRPr="00A37BF8">
        <w:rPr>
          <w:rStyle w:val="A12"/>
          <w:i/>
          <w:iCs/>
          <w:sz w:val="24"/>
          <w:szCs w:val="24"/>
        </w:rPr>
        <w:t>L’insurgé</w:t>
      </w:r>
      <w:r w:rsidRPr="00A37BF8">
        <w:rPr>
          <w:rStyle w:val="A12"/>
          <w:sz w:val="24"/>
          <w:szCs w:val="24"/>
        </w:rPr>
        <w:t xml:space="preserve">, in cui Jacques Vingtras, lasciatosi per un momento tentare dall’inaspettata tranquillità offertagli da un posto </w:t>
      </w:r>
      <w:proofErr w:type="gramStart"/>
      <w:r w:rsidRPr="00A37BF8">
        <w:rPr>
          <w:rStyle w:val="A12"/>
          <w:sz w:val="24"/>
          <w:szCs w:val="24"/>
        </w:rPr>
        <w:t xml:space="preserve">di </w:t>
      </w:r>
      <w:proofErr w:type="gramEnd"/>
      <w:r w:rsidRPr="00A37BF8">
        <w:rPr>
          <w:rStyle w:val="A12"/>
          <w:sz w:val="24"/>
          <w:szCs w:val="24"/>
        </w:rPr>
        <w:t xml:space="preserve">istitutore in un collegio di provincia, si ritrova per le strade di Parigi più povero e disperato di prima, per non avere saputo e voluto continuare a giocare la commedia dell’ipocrisia a cui avrebbe dovuto piegarsi per non morire di fame. </w:t>
      </w:r>
    </w:p>
    <w:p w14:paraId="4DDC1685"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Due sono i momenti culminanti in cui il suo destino si gioca irrevocabilmente e lo scrittore li affida a </w:t>
      </w:r>
      <w:proofErr w:type="gramStart"/>
      <w:r w:rsidRPr="00A37BF8">
        <w:rPr>
          <w:rStyle w:val="A12"/>
          <w:sz w:val="24"/>
          <w:szCs w:val="24"/>
        </w:rPr>
        <w:t>scarne</w:t>
      </w:r>
      <w:proofErr w:type="gramEnd"/>
      <w:r w:rsidRPr="00A37BF8">
        <w:rPr>
          <w:rStyle w:val="A12"/>
          <w:sz w:val="24"/>
          <w:szCs w:val="24"/>
        </w:rPr>
        <w:t xml:space="preserve">, taglienti frasi che disegnano con precisione geometrica tutta la portata della scelta. Licenziato da un giornale per i suoi articoli oltraggiosi per il gusto di un pubblico in cerca di distrazioni, il narratore rifiuta il consiglio del direttore che vorrebbe continuare a garantirsi la collaborazione di una penna di prim’ordine. </w:t>
      </w:r>
      <w:proofErr w:type="gramStart"/>
      <w:r w:rsidRPr="00A37BF8">
        <w:rPr>
          <w:rStyle w:val="A12"/>
          <w:sz w:val="24"/>
          <w:szCs w:val="24"/>
        </w:rPr>
        <w:t>«</w:t>
      </w:r>
      <w:proofErr w:type="gramEnd"/>
      <w:r w:rsidRPr="00A37BF8">
        <w:rPr>
          <w:rStyle w:val="A12"/>
          <w:sz w:val="24"/>
          <w:szCs w:val="24"/>
        </w:rPr>
        <w:t xml:space="preserve">“Se voleste, tuttavia, con il vostro colpo di pennello!”. “Se volessi ... Sì, ma ecco, non </w:t>
      </w:r>
      <w:proofErr w:type="gramStart"/>
      <w:r w:rsidRPr="00A37BF8">
        <w:rPr>
          <w:rStyle w:val="A12"/>
          <w:sz w:val="24"/>
          <w:szCs w:val="24"/>
        </w:rPr>
        <w:t>voglio</w:t>
      </w:r>
      <w:proofErr w:type="gramEnd"/>
      <w:r w:rsidRPr="00A37BF8">
        <w:rPr>
          <w:rStyle w:val="A12"/>
          <w:sz w:val="24"/>
          <w:szCs w:val="24"/>
        </w:rPr>
        <w:t xml:space="preserve">! Ci siamo sbagliati entrambi. Voi volete un intrattenitore, io sono un ribelle. </w:t>
      </w:r>
      <w:proofErr w:type="gramStart"/>
      <w:r w:rsidRPr="00A37BF8">
        <w:rPr>
          <w:rStyle w:val="A12"/>
          <w:sz w:val="24"/>
          <w:szCs w:val="24"/>
        </w:rPr>
        <w:t>Ribelle resto, e riprendo il mio posto nel battaglione dei poveri”» (cap. VII)</w:t>
      </w:r>
      <w:proofErr w:type="gramEnd"/>
      <w:r w:rsidRPr="00A37BF8">
        <w:rPr>
          <w:rStyle w:val="A12"/>
          <w:sz w:val="24"/>
          <w:szCs w:val="24"/>
        </w:rPr>
        <w:t xml:space="preserve">. E qualche anno più tardi, nel corso dell’ultima settimana della Comune, quando i Versagliesi sono ormai entrati in città e panico e disperazione </w:t>
      </w:r>
      <w:proofErr w:type="gramStart"/>
      <w:r w:rsidRPr="00A37BF8">
        <w:rPr>
          <w:rStyle w:val="A12"/>
          <w:sz w:val="24"/>
          <w:szCs w:val="24"/>
        </w:rPr>
        <w:t>stanno</w:t>
      </w:r>
      <w:proofErr w:type="gramEnd"/>
      <w:r w:rsidRPr="00A37BF8">
        <w:rPr>
          <w:rStyle w:val="A12"/>
          <w:sz w:val="24"/>
          <w:szCs w:val="24"/>
        </w:rPr>
        <w:t xml:space="preserve"> spingendo alcuni alla fuga, altri a propositi di resa ed altri ancora ad azioni sconsiderate che Vallès-Vingtras non approva, il ribelle divenuto comunardo prende la sua decisione. </w:t>
      </w:r>
      <w:proofErr w:type="gramStart"/>
      <w:r w:rsidRPr="00A37BF8">
        <w:rPr>
          <w:rStyle w:val="A12"/>
          <w:sz w:val="24"/>
          <w:szCs w:val="24"/>
        </w:rPr>
        <w:t>«</w:t>
      </w:r>
      <w:proofErr w:type="gramEnd"/>
      <w:r w:rsidRPr="00A37BF8">
        <w:rPr>
          <w:rStyle w:val="A12"/>
          <w:sz w:val="24"/>
          <w:szCs w:val="24"/>
        </w:rPr>
        <w:t xml:space="preserve">Resto con quelli che sparano – e che saranno fucilati!» (cap. XXXII). </w:t>
      </w:r>
    </w:p>
    <w:p w14:paraId="0F58DCF0"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Inutile nasconderlo: le passioni che trovano spazio in queste pagine – orgoglio, fierezza, senso dell’onore, della dignità e dell’integrità personali, coerenza e coraggio fino all’abnegazione, rifiuto dei compromessi, intransigenza morale di fronte alle seduzioni del potere e del denaro, bisogno di identificare amici e nemici – sono </w:t>
      </w:r>
      <w:proofErr w:type="gramStart"/>
      <w:r w:rsidRPr="00A37BF8">
        <w:rPr>
          <w:rStyle w:val="A12"/>
          <w:sz w:val="24"/>
          <w:szCs w:val="24"/>
        </w:rPr>
        <w:t>fortemente</w:t>
      </w:r>
      <w:proofErr w:type="gramEnd"/>
      <w:r w:rsidRPr="00A37BF8">
        <w:rPr>
          <w:rStyle w:val="A12"/>
          <w:sz w:val="24"/>
          <w:szCs w:val="24"/>
        </w:rPr>
        <w:t xml:space="preserve"> inattuali in un mondo come il nostro che esalta come principale qualità individuale la capacità di adattamento e come massimo orizzonte collettivo l’inclusione. Vingtras-Vallès è </w:t>
      </w:r>
      <w:r w:rsidRPr="00A37BF8">
        <w:rPr>
          <w:rFonts w:cs="Palatino"/>
          <w:color w:val="211D1E"/>
        </w:rPr>
        <w:t xml:space="preserve">un disadatto che rivendica fieramente la propria inadattabilità e che rinvia al mittente ogni invito – che sia vergato con l’inchiostro solenne della retorica repubblicana classica o con quello </w:t>
      </w:r>
      <w:proofErr w:type="gramStart"/>
      <w:r w:rsidRPr="00A37BF8">
        <w:rPr>
          <w:rFonts w:cs="Palatino"/>
          <w:color w:val="211D1E"/>
        </w:rPr>
        <w:t>allusivo</w:t>
      </w:r>
      <w:proofErr w:type="gramEnd"/>
      <w:r w:rsidRPr="00A37BF8">
        <w:rPr>
          <w:rFonts w:cs="Palatino"/>
          <w:color w:val="211D1E"/>
        </w:rPr>
        <w:t xml:space="preserve"> dell’apprezzamento delle sue doti intellettuali – ad includersi nel sistema.</w:t>
      </w:r>
    </w:p>
    <w:p w14:paraId="5F20A25A" w14:textId="77777777" w:rsidR="00A37BF8" w:rsidRPr="00A37BF8" w:rsidRDefault="00A37BF8" w:rsidP="00A37BF8">
      <w:pPr>
        <w:widowControl w:val="0"/>
        <w:autoSpaceDE w:val="0"/>
        <w:autoSpaceDN w:val="0"/>
        <w:adjustRightInd w:val="0"/>
        <w:spacing w:line="201" w:lineRule="atLeast"/>
        <w:ind w:firstLine="280"/>
        <w:jc w:val="both"/>
        <w:rPr>
          <w:rFonts w:ascii="Palatino" w:hAnsi="Palatino" w:cs="Palatino"/>
          <w:color w:val="211D1E"/>
          <w:sz w:val="24"/>
          <w:szCs w:val="24"/>
          <w:lang w:eastAsia="ja-JP"/>
        </w:rPr>
      </w:pPr>
      <w:r w:rsidRPr="00A37BF8">
        <w:rPr>
          <w:rFonts w:ascii="Palatino" w:hAnsi="Palatino" w:cs="Palatino"/>
          <w:color w:val="211D1E"/>
          <w:sz w:val="24"/>
          <w:szCs w:val="24"/>
          <w:lang w:eastAsia="ja-JP"/>
        </w:rPr>
        <w:t xml:space="preserve">Un </w:t>
      </w:r>
      <w:r w:rsidRPr="00A37BF8">
        <w:rPr>
          <w:rFonts w:ascii="Palatino" w:hAnsi="Palatino" w:cs="Palatino"/>
          <w:i/>
          <w:iCs/>
          <w:color w:val="211D1E"/>
          <w:sz w:val="24"/>
          <w:szCs w:val="24"/>
          <w:lang w:eastAsia="ja-JP"/>
        </w:rPr>
        <w:t xml:space="preserve">réfractaire </w:t>
      </w:r>
      <w:r w:rsidRPr="00A37BF8">
        <w:rPr>
          <w:rFonts w:ascii="Palatino" w:hAnsi="Palatino" w:cs="Palatino"/>
          <w:color w:val="211D1E"/>
          <w:sz w:val="24"/>
          <w:szCs w:val="24"/>
          <w:lang w:eastAsia="ja-JP"/>
        </w:rPr>
        <w:t xml:space="preserve">irriducibile, insomma, che, a differenza di molti confratelli caduti nella trappola della </w:t>
      </w:r>
      <w:r w:rsidRPr="00A37BF8">
        <w:rPr>
          <w:rFonts w:ascii="Palatino" w:hAnsi="Palatino" w:cs="Palatino"/>
          <w:i/>
          <w:iCs/>
          <w:color w:val="211D1E"/>
          <w:sz w:val="24"/>
          <w:szCs w:val="24"/>
          <w:lang w:eastAsia="ja-JP"/>
        </w:rPr>
        <w:t xml:space="preserve">bohème </w:t>
      </w:r>
      <w:r w:rsidRPr="00A37BF8">
        <w:rPr>
          <w:rFonts w:ascii="Palatino" w:hAnsi="Palatino" w:cs="Palatino"/>
          <w:color w:val="211D1E"/>
          <w:sz w:val="24"/>
          <w:szCs w:val="24"/>
          <w:lang w:eastAsia="ja-JP"/>
        </w:rPr>
        <w:t xml:space="preserve">che lui </w:t>
      </w:r>
      <w:proofErr w:type="gramStart"/>
      <w:r w:rsidRPr="00A37BF8">
        <w:rPr>
          <w:rFonts w:ascii="Palatino" w:hAnsi="Palatino" w:cs="Palatino"/>
          <w:color w:val="211D1E"/>
          <w:sz w:val="24"/>
          <w:szCs w:val="24"/>
          <w:lang w:eastAsia="ja-JP"/>
        </w:rPr>
        <w:t xml:space="preserve">si </w:t>
      </w:r>
      <w:proofErr w:type="gramEnd"/>
      <w:r w:rsidRPr="00A37BF8">
        <w:rPr>
          <w:rFonts w:ascii="Palatino" w:hAnsi="Palatino" w:cs="Palatino"/>
          <w:color w:val="211D1E"/>
          <w:sz w:val="24"/>
          <w:szCs w:val="24"/>
          <w:lang w:eastAsia="ja-JP"/>
        </w:rPr>
        <w:t>incaricherà di smascherare,</w:t>
      </w:r>
      <w:r w:rsidRPr="00A37BF8">
        <w:rPr>
          <w:rStyle w:val="Rimandonotaapidipagina"/>
          <w:rFonts w:ascii="Palatino" w:hAnsi="Palatino" w:cs="Palatino"/>
          <w:color w:val="211D1E"/>
          <w:sz w:val="24"/>
          <w:szCs w:val="24"/>
          <w:lang w:eastAsia="ja-JP"/>
        </w:rPr>
        <w:footnoteReference w:id="7"/>
      </w:r>
      <w:r w:rsidRPr="00A37BF8">
        <w:rPr>
          <w:rFonts w:ascii="Palatino" w:hAnsi="Palatino" w:cs="Palatino"/>
          <w:i/>
          <w:iCs/>
          <w:color w:val="211D1E"/>
          <w:sz w:val="24"/>
          <w:szCs w:val="24"/>
          <w:lang w:eastAsia="ja-JP"/>
        </w:rPr>
        <w:t xml:space="preserve"> </w:t>
      </w:r>
      <w:r w:rsidRPr="00A37BF8">
        <w:rPr>
          <w:rFonts w:ascii="Palatino" w:hAnsi="Palatino" w:cs="Palatino"/>
          <w:color w:val="211D1E"/>
          <w:sz w:val="24"/>
          <w:szCs w:val="24"/>
          <w:lang w:eastAsia="ja-JP"/>
        </w:rPr>
        <w:t xml:space="preserve">invece di consumare una rivolta solitaria, intraprese il cammino della Storia. E un antidoto salutare contro il mito di una pretesa pacificazione che nega ed esorcizza il conflitto sociale, nel tentativo di attribuire caratteri </w:t>
      </w:r>
      <w:proofErr w:type="gramStart"/>
      <w:r w:rsidRPr="00A37BF8">
        <w:rPr>
          <w:rFonts w:ascii="Palatino" w:hAnsi="Palatino" w:cs="Palatino"/>
          <w:color w:val="211D1E"/>
          <w:sz w:val="24"/>
          <w:szCs w:val="24"/>
          <w:lang w:eastAsia="ja-JP"/>
        </w:rPr>
        <w:t xml:space="preserve">di </w:t>
      </w:r>
      <w:proofErr w:type="gramEnd"/>
      <w:r w:rsidRPr="00A37BF8">
        <w:rPr>
          <w:rFonts w:ascii="Palatino" w:hAnsi="Palatino" w:cs="Palatino"/>
          <w:color w:val="211D1E"/>
          <w:sz w:val="24"/>
          <w:szCs w:val="24"/>
          <w:lang w:eastAsia="ja-JP"/>
        </w:rPr>
        <w:t xml:space="preserve">inevitabilità, naturalità ed universalità al dominio del capitale e agli assetti politici che lo garantiscono. C’è chi non esita, fra i suoi avversari, ad ascrivere i suoi incitamenti alla ribellione </w:t>
      </w:r>
      <w:proofErr w:type="gramStart"/>
      <w:r w:rsidRPr="00A37BF8">
        <w:rPr>
          <w:rFonts w:ascii="Palatino" w:hAnsi="Palatino" w:cs="Palatino"/>
          <w:color w:val="211D1E"/>
          <w:sz w:val="24"/>
          <w:szCs w:val="24"/>
          <w:lang w:eastAsia="ja-JP"/>
        </w:rPr>
        <w:t>ad</w:t>
      </w:r>
      <w:proofErr w:type="gramEnd"/>
      <w:r w:rsidRPr="00A37BF8">
        <w:rPr>
          <w:rFonts w:ascii="Palatino" w:hAnsi="Palatino" w:cs="Palatino"/>
          <w:color w:val="211D1E"/>
          <w:sz w:val="24"/>
          <w:szCs w:val="24"/>
          <w:lang w:eastAsia="ja-JP"/>
        </w:rPr>
        <w:t xml:space="preserve"> istinti banditeschi; oggi, qualcuno potrebbe additarlo alla pubblica esecrazione come “odiatore”, </w:t>
      </w:r>
      <w:r w:rsidRPr="00A37BF8">
        <w:rPr>
          <w:rFonts w:ascii="Palatino" w:hAnsi="Palatino" w:cs="Palatino"/>
          <w:i/>
          <w:iCs/>
          <w:color w:val="211D1E"/>
          <w:sz w:val="24"/>
          <w:szCs w:val="24"/>
          <w:lang w:eastAsia="ja-JP"/>
        </w:rPr>
        <w:t xml:space="preserve">hater </w:t>
      </w:r>
      <w:r w:rsidRPr="00A37BF8">
        <w:rPr>
          <w:rFonts w:ascii="Palatino" w:hAnsi="Palatino" w:cs="Palatino"/>
          <w:color w:val="211D1E"/>
          <w:sz w:val="24"/>
          <w:szCs w:val="24"/>
          <w:lang w:eastAsia="ja-JP"/>
        </w:rPr>
        <w:t xml:space="preserve">armato d’inchiostro, e come tale emarginarlo nella “spirale del silenzio” auspicata nei confronti di questa nuova colpa sociale. Che è, poi, quanto già fecero gli ambienti letterari dell’epoca, prima espellendolo dalla </w:t>
      </w:r>
      <w:r w:rsidRPr="00A37BF8">
        <w:rPr>
          <w:rFonts w:ascii="Palatino" w:hAnsi="Palatino" w:cs="Palatino"/>
          <w:i/>
          <w:iCs/>
          <w:color w:val="211D1E"/>
          <w:sz w:val="24"/>
          <w:szCs w:val="24"/>
          <w:lang w:eastAsia="ja-JP"/>
        </w:rPr>
        <w:t xml:space="preserve">Société des gens de lettres </w:t>
      </w:r>
      <w:r w:rsidRPr="00A37BF8">
        <w:rPr>
          <w:rFonts w:ascii="Palatino" w:hAnsi="Palatino" w:cs="Palatino"/>
          <w:color w:val="211D1E"/>
          <w:sz w:val="24"/>
          <w:szCs w:val="24"/>
          <w:lang w:eastAsia="ja-JP"/>
        </w:rPr>
        <w:t xml:space="preserve">(1874), poi relegando la sua opera nelle soffitte della letteratura, fra gli abiti fuori moda, buoni a suscitare qualche curiosità fra i cultori delle stranezze e i nostalgici dei moti di piazza. </w:t>
      </w:r>
    </w:p>
    <w:p w14:paraId="02013542" w14:textId="77777777" w:rsidR="00A37BF8" w:rsidRPr="00A37BF8" w:rsidRDefault="00A37BF8" w:rsidP="00A37BF8">
      <w:pPr>
        <w:pStyle w:val="Pa9"/>
        <w:ind w:firstLine="280"/>
        <w:jc w:val="both"/>
        <w:rPr>
          <w:rFonts w:cs="Palatino"/>
          <w:color w:val="211D1E"/>
        </w:rPr>
      </w:pPr>
      <w:r w:rsidRPr="00A37BF8">
        <w:rPr>
          <w:rFonts w:cs="Palatino"/>
          <w:color w:val="211D1E"/>
        </w:rPr>
        <w:t xml:space="preserve">Jules Vallès, dunque, </w:t>
      </w:r>
      <w:proofErr w:type="gramStart"/>
      <w:r w:rsidRPr="00A37BF8">
        <w:rPr>
          <w:rFonts w:cs="Palatino"/>
          <w:color w:val="211D1E"/>
        </w:rPr>
        <w:t xml:space="preserve">si </w:t>
      </w:r>
      <w:proofErr w:type="gramEnd"/>
      <w:r w:rsidRPr="00A37BF8">
        <w:rPr>
          <w:rFonts w:cs="Palatino"/>
          <w:color w:val="211D1E"/>
        </w:rPr>
        <w:t>impone come una voce tanto più ur</w:t>
      </w:r>
      <w:r w:rsidRPr="00A37BF8">
        <w:rPr>
          <w:rFonts w:cs="Palatino"/>
          <w:color w:val="211D1E"/>
        </w:rPr>
        <w:softHyphen/>
        <w:t xml:space="preserve">gente, quanto più inattuale: di fronte ad una conclamata “fine della storia” che è solo assolutizzazione e naturalizzazione del presente, nel congelamento di ogni altra possibilità, e ad un ripiego minimale sulla quotidianità, </w:t>
      </w:r>
      <w:r w:rsidRPr="00A37BF8">
        <w:rPr>
          <w:rFonts w:cs="Palatino"/>
          <w:i/>
          <w:iCs/>
          <w:color w:val="211D1E"/>
        </w:rPr>
        <w:t xml:space="preserve">L’insurgé </w:t>
      </w:r>
      <w:r w:rsidRPr="00A37BF8">
        <w:rPr>
          <w:rFonts w:cs="Palatino"/>
          <w:color w:val="211D1E"/>
        </w:rPr>
        <w:t xml:space="preserve">ci proietta in un paesaggio completamente diverso, occupato a tutto tondo dalla Storia, la cui presenza fisica si impone al lettore lungo l’intero testo, con l’odore della polvere da sparo, il profumo delle mattine di rivolta, l’affollamento delle sale dei club rivoluzionari, il risuonare delle parole degli oratori, il fremito di bandiere cucite in fretta, o recuperate da vecchi nascondigli, il sussurro dei cospiratori, le grida della folla esasperata, il fumo degli incendi, il contorno irregolare delle barricate. E sopra tutto ciò, </w:t>
      </w:r>
      <w:proofErr w:type="gramStart"/>
      <w:r w:rsidRPr="00A37BF8">
        <w:rPr>
          <w:rFonts w:cs="Palatino"/>
          <w:color w:val="211D1E"/>
        </w:rPr>
        <w:t>«</w:t>
      </w:r>
      <w:proofErr w:type="gramEnd"/>
      <w:r w:rsidRPr="00A37BF8">
        <w:rPr>
          <w:rFonts w:cs="Palatino"/>
          <w:color w:val="211D1E"/>
        </w:rPr>
        <w:t xml:space="preserve">il mormorio di questa rivoluzione che passa, tranquilla e bella come un torrente limpido» (cap. XXVI): la rivoluzione degli straccioni ha </w:t>
      </w:r>
      <w:r w:rsidRPr="00A37BF8">
        <w:rPr>
          <w:rFonts w:cs="Palatino"/>
          <w:i/>
          <w:iCs/>
          <w:color w:val="211D1E"/>
        </w:rPr>
        <w:t xml:space="preserve">allure </w:t>
      </w:r>
      <w:r w:rsidRPr="00A37BF8">
        <w:rPr>
          <w:rFonts w:cs="Palatino"/>
          <w:color w:val="211D1E"/>
        </w:rPr>
        <w:t>da regina, disegna uno spazio rinnovato dove si lava la vergogna dell’impero e si prepara la gestazione di un mondo nuovo.</w:t>
      </w:r>
    </w:p>
    <w:p w14:paraId="0364E14C" w14:textId="77777777" w:rsidR="00A37BF8" w:rsidRPr="00A37BF8" w:rsidRDefault="00A37BF8" w:rsidP="00A37BF8">
      <w:pPr>
        <w:widowControl w:val="0"/>
        <w:autoSpaceDE w:val="0"/>
        <w:autoSpaceDN w:val="0"/>
        <w:adjustRightInd w:val="0"/>
        <w:spacing w:line="201" w:lineRule="atLeast"/>
        <w:ind w:firstLine="280"/>
        <w:jc w:val="both"/>
        <w:rPr>
          <w:rFonts w:ascii="Palatino" w:hAnsi="Palatino" w:cs="Palatino"/>
          <w:color w:val="211D1E"/>
          <w:sz w:val="24"/>
          <w:szCs w:val="24"/>
          <w:lang w:eastAsia="ja-JP"/>
        </w:rPr>
      </w:pPr>
      <w:r w:rsidRPr="00A37BF8">
        <w:rPr>
          <w:rFonts w:ascii="Palatino" w:hAnsi="Palatino" w:cs="Palatino"/>
          <w:color w:val="211D1E"/>
          <w:sz w:val="24"/>
          <w:szCs w:val="24"/>
          <w:lang w:eastAsia="ja-JP"/>
        </w:rPr>
        <w:t xml:space="preserve">Proiezione quasi mitica, sicuramente, dell’ansia di riscatto di chi non ha collezionato che disfatte, sullo sfondo di una palingenesi collettiva, ma </w:t>
      </w:r>
      <w:proofErr w:type="gramStart"/>
      <w:r w:rsidRPr="00A37BF8">
        <w:rPr>
          <w:rFonts w:ascii="Palatino" w:hAnsi="Palatino" w:cs="Palatino"/>
          <w:color w:val="211D1E"/>
          <w:sz w:val="24"/>
          <w:szCs w:val="24"/>
          <w:lang w:eastAsia="ja-JP"/>
        </w:rPr>
        <w:t>a cui</w:t>
      </w:r>
      <w:proofErr w:type="gramEnd"/>
      <w:r w:rsidRPr="00A37BF8">
        <w:rPr>
          <w:rFonts w:ascii="Palatino" w:hAnsi="Palatino" w:cs="Palatino"/>
          <w:color w:val="211D1E"/>
          <w:sz w:val="24"/>
          <w:szCs w:val="24"/>
          <w:lang w:eastAsia="ja-JP"/>
        </w:rPr>
        <w:t xml:space="preserve"> fa da contrappunto, qualche pagina più avanti, la lucidità del narratore che non distoglie lo sguardo dalle ombre della sua rivoluzione, o che non rinuncia all’ironia sulle sue scarse capacità militari o su certa retorica della grandezza e dell’eroismo professata da alcuni compagni. E non perché egli sia estraneo alle sue suggestioni, ma preferisce declinarle nei termini della semplicità, della parola </w:t>
      </w:r>
      <w:proofErr w:type="gramStart"/>
      <w:r w:rsidRPr="00A37BF8">
        <w:rPr>
          <w:rFonts w:ascii="Palatino" w:hAnsi="Palatino" w:cs="Palatino"/>
          <w:color w:val="211D1E"/>
          <w:sz w:val="24"/>
          <w:szCs w:val="24"/>
          <w:lang w:eastAsia="ja-JP"/>
        </w:rPr>
        <w:t>efficace</w:t>
      </w:r>
      <w:proofErr w:type="gramEnd"/>
      <w:r w:rsidRPr="00A37BF8">
        <w:rPr>
          <w:rFonts w:ascii="Palatino" w:hAnsi="Palatino" w:cs="Palatino"/>
          <w:color w:val="211D1E"/>
          <w:sz w:val="24"/>
          <w:szCs w:val="24"/>
          <w:lang w:eastAsia="ja-JP"/>
        </w:rPr>
        <w:t xml:space="preserve"> e del gesto preciso, come il tiro del giovane artigliere dell’ultima barricata che resiste a Belleville.</w:t>
      </w:r>
    </w:p>
    <w:p w14:paraId="5023DC8E" w14:textId="77777777" w:rsidR="00A37BF8" w:rsidRPr="00A37BF8" w:rsidRDefault="00A37BF8" w:rsidP="00A37BF8">
      <w:pPr>
        <w:widowControl w:val="0"/>
        <w:autoSpaceDE w:val="0"/>
        <w:autoSpaceDN w:val="0"/>
        <w:adjustRightInd w:val="0"/>
        <w:spacing w:line="201" w:lineRule="atLeast"/>
        <w:ind w:firstLine="280"/>
        <w:jc w:val="both"/>
        <w:rPr>
          <w:rFonts w:ascii="Palatino" w:hAnsi="Palatino" w:cs="Palatino"/>
          <w:color w:val="211D1E"/>
          <w:sz w:val="24"/>
          <w:szCs w:val="24"/>
          <w:lang w:eastAsia="ja-JP"/>
        </w:rPr>
      </w:pPr>
      <w:r w:rsidRPr="00A37BF8">
        <w:rPr>
          <w:rFonts w:ascii="Palatino" w:hAnsi="Palatino" w:cs="Palatino"/>
          <w:color w:val="211D1E"/>
          <w:sz w:val="24"/>
          <w:szCs w:val="24"/>
          <w:lang w:eastAsia="ja-JP"/>
        </w:rPr>
        <w:t xml:space="preserve">Ed è questo gusto per la semplicità che lo spinge a legarsi di fraterna amicizia con diversi operai dei sobborghi di Parigi, decisi a resistere </w:t>
      </w:r>
      <w:proofErr w:type="gramStart"/>
      <w:r w:rsidRPr="00A37BF8">
        <w:rPr>
          <w:rFonts w:ascii="Palatino" w:hAnsi="Palatino" w:cs="Palatino"/>
          <w:color w:val="211D1E"/>
          <w:sz w:val="24"/>
          <w:szCs w:val="24"/>
          <w:lang w:eastAsia="ja-JP"/>
        </w:rPr>
        <w:t>ad oltranza</w:t>
      </w:r>
      <w:proofErr w:type="gramEnd"/>
      <w:r w:rsidRPr="00A37BF8">
        <w:rPr>
          <w:rFonts w:ascii="Palatino" w:hAnsi="Palatino" w:cs="Palatino"/>
          <w:color w:val="211D1E"/>
          <w:sz w:val="24"/>
          <w:szCs w:val="24"/>
          <w:lang w:eastAsia="ja-JP"/>
        </w:rPr>
        <w:t xml:space="preserve"> ed indifferenti alla spartizione degli incarichi. È quel popolo che dal ’48 si fa massacrare nei moti di strada, con il risultato di aprire con il proprio sangue generosamente versato la via agli abili politicanti dell’opposizione borghese – liberali e repubblicani moderati, ai quali Vallès-Vingtras riserva tutto il suo sarcasmo e tutto il suo disprezzo – e che ora, con la </w:t>
      </w:r>
      <w:r w:rsidRPr="00A37BF8">
        <w:rPr>
          <w:rFonts w:ascii="Palatino" w:hAnsi="Palatino" w:cs="Palatino"/>
          <w:i/>
          <w:iCs/>
          <w:color w:val="211D1E"/>
          <w:sz w:val="24"/>
          <w:szCs w:val="24"/>
          <w:lang w:eastAsia="ja-JP"/>
        </w:rPr>
        <w:t>Comune</w:t>
      </w:r>
      <w:r w:rsidRPr="00A37BF8">
        <w:rPr>
          <w:rFonts w:ascii="Palatino" w:hAnsi="Palatino" w:cs="Palatino"/>
          <w:color w:val="211D1E"/>
          <w:sz w:val="24"/>
          <w:szCs w:val="24"/>
          <w:lang w:eastAsia="ja-JP"/>
        </w:rPr>
        <w:t xml:space="preserve">, ha preso in mano il proprio destino. E con lui il nostro scrittore, doppiamente scrittore, portando in grembo </w:t>
      </w:r>
      <w:proofErr w:type="gramStart"/>
      <w:r w:rsidRPr="00A37BF8">
        <w:rPr>
          <w:rFonts w:ascii="Palatino" w:hAnsi="Palatino" w:cs="Palatino"/>
          <w:i/>
          <w:iCs/>
          <w:color w:val="211D1E"/>
          <w:sz w:val="24"/>
          <w:szCs w:val="24"/>
          <w:lang w:eastAsia="ja-JP"/>
        </w:rPr>
        <w:t>L’</w:t>
      </w:r>
      <w:proofErr w:type="gramEnd"/>
      <w:r w:rsidRPr="00A37BF8">
        <w:rPr>
          <w:rFonts w:ascii="Palatino" w:hAnsi="Palatino" w:cs="Palatino"/>
          <w:i/>
          <w:iCs/>
          <w:color w:val="211D1E"/>
          <w:sz w:val="24"/>
          <w:szCs w:val="24"/>
          <w:lang w:eastAsia="ja-JP"/>
        </w:rPr>
        <w:t xml:space="preserve">insurgé </w:t>
      </w:r>
      <w:r w:rsidRPr="00A37BF8">
        <w:rPr>
          <w:rFonts w:ascii="Palatino" w:hAnsi="Palatino" w:cs="Palatino"/>
          <w:color w:val="211D1E"/>
          <w:sz w:val="24"/>
          <w:szCs w:val="24"/>
          <w:lang w:eastAsia="ja-JP"/>
        </w:rPr>
        <w:t>di Jules Val</w:t>
      </w:r>
      <w:r w:rsidRPr="00A37BF8">
        <w:rPr>
          <w:rFonts w:ascii="Palatino" w:hAnsi="Palatino" w:cs="Palatino"/>
          <w:color w:val="211D1E"/>
          <w:sz w:val="24"/>
          <w:szCs w:val="24"/>
          <w:lang w:eastAsia="ja-JP"/>
        </w:rPr>
        <w:softHyphen/>
        <w:t>lès – storia di un uomo che trova se stesso nella temperie di una rivolta collettiva in cui le ragioni del cuore si saldano con quelle dell’intelligenza – il libro di Jacques Vingtras, proiettile lanciato contro l’ipocrisia, la stupidità, la meschinità e la ferocia di una società che costringe a fame, disperazione ed oscurità chiunque non sappia o non voglia conformarsi all’ordine stabilito.</w:t>
      </w:r>
    </w:p>
    <w:p w14:paraId="0AD10A0C" w14:textId="77777777" w:rsidR="00A37BF8" w:rsidRPr="00A37BF8" w:rsidRDefault="00A37BF8" w:rsidP="00A37BF8">
      <w:pPr>
        <w:jc w:val="both"/>
        <w:rPr>
          <w:rFonts w:ascii="Palatino" w:hAnsi="Palatino" w:cs="Palatino"/>
          <w:i/>
          <w:iCs/>
          <w:color w:val="211D1E"/>
          <w:sz w:val="24"/>
          <w:szCs w:val="24"/>
          <w:lang w:eastAsia="ja-JP"/>
        </w:rPr>
      </w:pPr>
      <w:r w:rsidRPr="00A37BF8">
        <w:rPr>
          <w:rFonts w:ascii="Palatino" w:hAnsi="Palatino" w:cs="Palatino"/>
          <w:color w:val="211D1E"/>
          <w:sz w:val="24"/>
          <w:szCs w:val="24"/>
          <w:lang w:eastAsia="ja-JP"/>
        </w:rPr>
        <w:t xml:space="preserve">Certo, la narrazione si sviluppa intorno ad un unico </w:t>
      </w:r>
      <w:r w:rsidRPr="00A37BF8">
        <w:rPr>
          <w:rFonts w:ascii="Palatino" w:hAnsi="Palatino" w:cs="Palatino"/>
          <w:i/>
          <w:iCs/>
          <w:color w:val="211D1E"/>
          <w:sz w:val="24"/>
          <w:szCs w:val="24"/>
          <w:lang w:eastAsia="ja-JP"/>
        </w:rPr>
        <w:t xml:space="preserve">io, </w:t>
      </w:r>
      <w:r w:rsidRPr="00A37BF8">
        <w:rPr>
          <w:rFonts w:ascii="Palatino" w:hAnsi="Palatino" w:cs="Palatino"/>
          <w:color w:val="211D1E"/>
          <w:sz w:val="24"/>
          <w:szCs w:val="24"/>
          <w:lang w:eastAsia="ja-JP"/>
        </w:rPr>
        <w:t xml:space="preserve">ma questo </w:t>
      </w:r>
      <w:r w:rsidRPr="00A37BF8">
        <w:rPr>
          <w:rFonts w:ascii="Palatino" w:hAnsi="Palatino" w:cs="Palatino"/>
          <w:i/>
          <w:iCs/>
          <w:color w:val="211D1E"/>
          <w:sz w:val="24"/>
          <w:szCs w:val="24"/>
          <w:lang w:eastAsia="ja-JP"/>
        </w:rPr>
        <w:t xml:space="preserve">io </w:t>
      </w:r>
      <w:r w:rsidRPr="00A37BF8">
        <w:rPr>
          <w:rFonts w:ascii="Palatino" w:hAnsi="Palatino" w:cs="Palatino"/>
          <w:color w:val="211D1E"/>
          <w:sz w:val="24"/>
          <w:szCs w:val="24"/>
          <w:lang w:eastAsia="ja-JP"/>
        </w:rPr>
        <w:t xml:space="preserve">diventa tale solo attraverso l’incontro con </w:t>
      </w:r>
      <w:r w:rsidRPr="00A37BF8">
        <w:rPr>
          <w:rFonts w:ascii="Palatino" w:hAnsi="Palatino" w:cs="Palatino"/>
          <w:i/>
          <w:iCs/>
          <w:color w:val="211D1E"/>
          <w:sz w:val="24"/>
          <w:szCs w:val="24"/>
          <w:lang w:eastAsia="ja-JP"/>
        </w:rPr>
        <w:t>loro</w:t>
      </w:r>
      <w:r w:rsidRPr="00A37BF8">
        <w:rPr>
          <w:rFonts w:ascii="Palatino" w:hAnsi="Palatino" w:cs="Palatino"/>
          <w:color w:val="211D1E"/>
          <w:sz w:val="24"/>
          <w:szCs w:val="24"/>
          <w:lang w:eastAsia="ja-JP"/>
        </w:rPr>
        <w:t xml:space="preserve">, riconosciuti come </w:t>
      </w:r>
      <w:r w:rsidRPr="00A37BF8">
        <w:rPr>
          <w:rFonts w:ascii="Palatino" w:hAnsi="Palatino" w:cs="Palatino"/>
          <w:i/>
          <w:iCs/>
          <w:color w:val="211D1E"/>
          <w:sz w:val="24"/>
          <w:szCs w:val="24"/>
          <w:lang w:eastAsia="ja-JP"/>
        </w:rPr>
        <w:t>i propri.</w:t>
      </w:r>
    </w:p>
    <w:p w14:paraId="107B2A15"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Se </w:t>
      </w:r>
      <w:r w:rsidRPr="00A37BF8">
        <w:rPr>
          <w:rStyle w:val="A12"/>
          <w:i/>
          <w:iCs/>
          <w:sz w:val="24"/>
          <w:szCs w:val="24"/>
        </w:rPr>
        <w:t xml:space="preserve">L’insurgé </w:t>
      </w:r>
      <w:r w:rsidRPr="00A37BF8">
        <w:rPr>
          <w:rStyle w:val="A12"/>
          <w:sz w:val="24"/>
          <w:szCs w:val="24"/>
        </w:rPr>
        <w:t xml:space="preserve">partorisce un libro, esso è, a sua volta, figlio dei due libri della trilogia che lo precedono, anche se il rapporto è molto più indiretto di quello che stabilirebbe una lineare successione cronologica, un ordinato succedersi di vicende. Il legame è più sottile: qui </w:t>
      </w:r>
      <w:proofErr w:type="gramStart"/>
      <w:r w:rsidRPr="00A37BF8">
        <w:rPr>
          <w:rStyle w:val="A12"/>
          <w:sz w:val="24"/>
          <w:szCs w:val="24"/>
        </w:rPr>
        <w:t>giungono</w:t>
      </w:r>
      <w:proofErr w:type="gramEnd"/>
      <w:r w:rsidRPr="00A37BF8">
        <w:rPr>
          <w:rStyle w:val="A12"/>
          <w:sz w:val="24"/>
          <w:szCs w:val="24"/>
        </w:rPr>
        <w:t xml:space="preserve"> a scioglimento una serie di nodi – psicologici, morali, politici, esistenziali ed estetici – rimasti irrisolti nei due precedenti.</w:t>
      </w:r>
    </w:p>
    <w:p w14:paraId="600A1230"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Così, la conquista di una duplice, matura dimensione letteraria e politica – d’altronde strettamente intrecciate – riscatta </w:t>
      </w:r>
      <w:r w:rsidRPr="00A37BF8">
        <w:rPr>
          <w:rStyle w:val="A12"/>
          <w:i/>
          <w:iCs/>
          <w:sz w:val="24"/>
          <w:szCs w:val="24"/>
        </w:rPr>
        <w:t xml:space="preserve">l’enfant </w:t>
      </w:r>
      <w:r w:rsidRPr="00A37BF8">
        <w:rPr>
          <w:rStyle w:val="A12"/>
          <w:sz w:val="24"/>
          <w:szCs w:val="24"/>
        </w:rPr>
        <w:t xml:space="preserve">poco amato e per niente capito e </w:t>
      </w:r>
      <w:r w:rsidRPr="00A37BF8">
        <w:rPr>
          <w:rStyle w:val="A12"/>
          <w:i/>
          <w:iCs/>
          <w:sz w:val="24"/>
          <w:szCs w:val="24"/>
        </w:rPr>
        <w:t xml:space="preserve">il bachelier </w:t>
      </w:r>
      <w:r w:rsidRPr="00A37BF8">
        <w:rPr>
          <w:rStyle w:val="A12"/>
          <w:sz w:val="24"/>
          <w:szCs w:val="24"/>
        </w:rPr>
        <w:t xml:space="preserve">sconfitto, confuso e disperato all’indomani della disfatta del 2 Dicembre. Né é casuale – e non è solo espediente narrativo – che </w:t>
      </w:r>
      <w:r w:rsidRPr="00A37BF8">
        <w:rPr>
          <w:rStyle w:val="A12"/>
          <w:i/>
          <w:iCs/>
          <w:sz w:val="24"/>
          <w:szCs w:val="24"/>
        </w:rPr>
        <w:t xml:space="preserve">L’insurgé </w:t>
      </w:r>
      <w:r w:rsidRPr="00A37BF8">
        <w:rPr>
          <w:rStyle w:val="A12"/>
          <w:sz w:val="24"/>
          <w:szCs w:val="24"/>
        </w:rPr>
        <w:t xml:space="preserve">si apra sulle ultime battute del romanzo precedente che vedono un Vingtras costretto a cercarsi un lavoro per vivere incorrere nell’accusa di viltà da parte di alcuni compagni. Come nota giustamente Roger Bellet, che all’autore ha consacrato studi illuminanti, </w:t>
      </w:r>
      <w:r w:rsidRPr="00A37BF8">
        <w:rPr>
          <w:rStyle w:val="A12"/>
          <w:i/>
          <w:iCs/>
          <w:sz w:val="24"/>
          <w:szCs w:val="24"/>
        </w:rPr>
        <w:t xml:space="preserve">L’insurgé </w:t>
      </w:r>
      <w:r w:rsidRPr="00A37BF8">
        <w:rPr>
          <w:rStyle w:val="A12"/>
          <w:sz w:val="24"/>
          <w:szCs w:val="24"/>
        </w:rPr>
        <w:t xml:space="preserve">diventa allora una risposta al </w:t>
      </w:r>
      <w:r w:rsidRPr="00A37BF8">
        <w:rPr>
          <w:rStyle w:val="A12"/>
          <w:i/>
          <w:iCs/>
          <w:sz w:val="24"/>
          <w:szCs w:val="24"/>
        </w:rPr>
        <w:t>Bachelier</w:t>
      </w:r>
      <w:r w:rsidRPr="00A37BF8">
        <w:rPr>
          <w:rStyle w:val="A12"/>
          <w:sz w:val="24"/>
          <w:szCs w:val="24"/>
        </w:rPr>
        <w:t>.</w:t>
      </w:r>
      <w:r w:rsidRPr="00A37BF8">
        <w:rPr>
          <w:rStyle w:val="Rimandonotaapidipagina"/>
          <w:rFonts w:cs="Palatino"/>
          <w:color w:val="211D1E"/>
        </w:rPr>
        <w:footnoteReference w:id="8"/>
      </w:r>
      <w:r w:rsidRPr="00A37BF8">
        <w:rPr>
          <w:rStyle w:val="A14"/>
          <w:sz w:val="24"/>
          <w:szCs w:val="24"/>
        </w:rPr>
        <w:t xml:space="preserve"> </w:t>
      </w:r>
    </w:p>
    <w:p w14:paraId="7D689BDE"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D’altronde, il futuro insorto ha ben intuito che la libertà della </w:t>
      </w:r>
      <w:r w:rsidRPr="00A37BF8">
        <w:rPr>
          <w:rStyle w:val="A12"/>
          <w:i/>
          <w:iCs/>
          <w:sz w:val="24"/>
          <w:szCs w:val="24"/>
        </w:rPr>
        <w:t xml:space="preserve">bohème </w:t>
      </w:r>
      <w:r w:rsidRPr="00A37BF8">
        <w:rPr>
          <w:rStyle w:val="A12"/>
          <w:sz w:val="24"/>
          <w:szCs w:val="24"/>
        </w:rPr>
        <w:t xml:space="preserve">cela le sabbie mobili pronte </w:t>
      </w:r>
      <w:proofErr w:type="gramStart"/>
      <w:r w:rsidRPr="00A37BF8">
        <w:rPr>
          <w:rStyle w:val="A12"/>
          <w:sz w:val="24"/>
          <w:szCs w:val="24"/>
        </w:rPr>
        <w:t>ad</w:t>
      </w:r>
      <w:proofErr w:type="gramEnd"/>
      <w:r w:rsidRPr="00A37BF8">
        <w:rPr>
          <w:rStyle w:val="A12"/>
          <w:sz w:val="24"/>
          <w:szCs w:val="24"/>
        </w:rPr>
        <w:t xml:space="preserve"> inghiottire – dopo un’agonia più o meno lunga – energie creative e determinazione a lottare. Una trappola mortale, contro la quale il libro faticosamente venuto alla luce in una cameretta fredda e lugubre mette in guardia quei giovani generosi, ingenui e idealisti, pronti a scambiare per libertà la caduta nell’abisso della miseria senza ritorno, della follia, dell’insignificanza.</w:t>
      </w:r>
    </w:p>
    <w:p w14:paraId="31308B16"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L’ex studente ribelle </w:t>
      </w:r>
      <w:proofErr w:type="gramStart"/>
      <w:r w:rsidRPr="00A37BF8">
        <w:rPr>
          <w:rStyle w:val="A12"/>
          <w:sz w:val="24"/>
          <w:szCs w:val="24"/>
        </w:rPr>
        <w:t>ad</w:t>
      </w:r>
      <w:proofErr w:type="gramEnd"/>
      <w:r w:rsidRPr="00A37BF8">
        <w:rPr>
          <w:rStyle w:val="A12"/>
          <w:sz w:val="24"/>
          <w:szCs w:val="24"/>
        </w:rPr>
        <w:t xml:space="preserve"> ogni sistemazione scopre la libertà offertagli da un modesto posticino in un municipio di periferia che gli lascia la possibilità di dedicare alcune ore del suo tempo alla scrittura, senza doversi porre il problema assillante di cosa mettere sotto i denti o quale tetto mettersi sopra la testa. E scopre anche la complessità del mondo che ha deciso di sfidare e intanto incammina la sua libertà dalla negazione individuale di ogni vincolo sociale imposto verso l’</w:t>
      </w:r>
      <w:proofErr w:type="gramStart"/>
      <w:r w:rsidRPr="00A37BF8">
        <w:rPr>
          <w:rStyle w:val="A12"/>
          <w:sz w:val="24"/>
          <w:szCs w:val="24"/>
        </w:rPr>
        <w:t>istanza</w:t>
      </w:r>
      <w:proofErr w:type="gramEnd"/>
      <w:r w:rsidRPr="00A37BF8">
        <w:rPr>
          <w:rStyle w:val="A12"/>
          <w:sz w:val="24"/>
          <w:szCs w:val="24"/>
        </w:rPr>
        <w:t xml:space="preserve"> di un comune operare in quell’</w:t>
      </w:r>
      <w:r w:rsidRPr="00A37BF8">
        <w:rPr>
          <w:rStyle w:val="A12"/>
          <w:i/>
          <w:iCs/>
          <w:sz w:val="24"/>
          <w:szCs w:val="24"/>
        </w:rPr>
        <w:t xml:space="preserve">atelier </w:t>
      </w:r>
      <w:r w:rsidRPr="00A37BF8">
        <w:rPr>
          <w:rStyle w:val="A12"/>
          <w:sz w:val="24"/>
          <w:szCs w:val="24"/>
        </w:rPr>
        <w:t>delle guerre sociali che lo vedrà operaio – e non dei più fannulloni –</w:t>
      </w:r>
      <w:r w:rsidRPr="00A37BF8">
        <w:rPr>
          <w:rStyle w:val="Rimandonotaapidipagina"/>
          <w:rFonts w:cs="Palatino"/>
          <w:color w:val="211D1E"/>
        </w:rPr>
        <w:footnoteReference w:id="9"/>
      </w:r>
      <w:r w:rsidRPr="00A37BF8">
        <w:rPr>
          <w:rStyle w:val="A12"/>
          <w:sz w:val="24"/>
          <w:szCs w:val="24"/>
        </w:rPr>
        <w:t xml:space="preserve"> in mezzo ai suoi amici operai. Allo stesso tempo, avvia irrevocabilmente il giovane scrittore che, secondo il giudizio dei critici all’indomani dell’uscita del suo travagliato libro, «andrà lontano», su una strada che lo porterà davvero lontano da quel successo profetizzatogli, per condurlo diritto verso il muro delle fucilazioni – evitato per una fortunosa combinazione –, </w:t>
      </w:r>
      <w:proofErr w:type="gramStart"/>
      <w:r w:rsidRPr="00A37BF8">
        <w:rPr>
          <w:rStyle w:val="A12"/>
          <w:sz w:val="24"/>
          <w:szCs w:val="24"/>
        </w:rPr>
        <w:t>l’</w:t>
      </w:r>
      <w:proofErr w:type="gramEnd"/>
      <w:r w:rsidRPr="00A37BF8">
        <w:rPr>
          <w:rStyle w:val="A12"/>
          <w:sz w:val="24"/>
          <w:szCs w:val="24"/>
        </w:rPr>
        <w:t>esilio, durato nove anni, e la solita miseria che gli è compagna, a Parigi, come a Londra.</w:t>
      </w:r>
    </w:p>
    <w:p w14:paraId="2E549326"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E l’espulsione dalla società letteraria, disposta a perdonare gli scarti di percorso di una giovinezza </w:t>
      </w:r>
      <w:r w:rsidRPr="00A37BF8">
        <w:rPr>
          <w:rStyle w:val="A12"/>
          <w:i/>
          <w:iCs/>
          <w:sz w:val="24"/>
          <w:szCs w:val="24"/>
        </w:rPr>
        <w:t>bohémienne</w:t>
      </w:r>
      <w:r w:rsidRPr="00A37BF8">
        <w:rPr>
          <w:rStyle w:val="A12"/>
          <w:sz w:val="24"/>
          <w:szCs w:val="24"/>
        </w:rPr>
        <w:t xml:space="preserve">, se non ad acclamarli come espressione di uno spirito orginale che da essi trae ispirazione per scavarsi il proprio posto all’interno di quella stessa società, ma non l’adesione incondizionata alla </w:t>
      </w:r>
      <w:r w:rsidRPr="00A37BF8">
        <w:rPr>
          <w:rStyle w:val="A12"/>
          <w:i/>
          <w:iCs/>
          <w:sz w:val="24"/>
          <w:szCs w:val="24"/>
        </w:rPr>
        <w:t>Comune</w:t>
      </w:r>
      <w:r w:rsidRPr="00A37BF8">
        <w:rPr>
          <w:rStyle w:val="A12"/>
          <w:sz w:val="24"/>
          <w:szCs w:val="24"/>
        </w:rPr>
        <w:t xml:space="preserve">. </w:t>
      </w:r>
    </w:p>
    <w:p w14:paraId="7D9DEF91"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È </w:t>
      </w:r>
      <w:proofErr w:type="gramStart"/>
      <w:r w:rsidRPr="00A37BF8">
        <w:rPr>
          <w:rStyle w:val="A12"/>
          <w:sz w:val="24"/>
          <w:szCs w:val="24"/>
        </w:rPr>
        <w:t>proprio</w:t>
      </w:r>
      <w:proofErr w:type="gramEnd"/>
      <w:r w:rsidRPr="00A37BF8">
        <w:rPr>
          <w:rStyle w:val="A12"/>
          <w:sz w:val="24"/>
          <w:szCs w:val="24"/>
        </w:rPr>
        <w:t xml:space="preserve"> essa a segnare il punto d’approdo della </w:t>
      </w:r>
      <w:r w:rsidRPr="00A37BF8">
        <w:rPr>
          <w:rStyle w:val="A12"/>
          <w:i/>
          <w:iCs/>
          <w:sz w:val="24"/>
          <w:szCs w:val="24"/>
        </w:rPr>
        <w:t xml:space="preserve">Bildung </w:t>
      </w:r>
      <w:r w:rsidRPr="00A37BF8">
        <w:rPr>
          <w:rStyle w:val="A12"/>
          <w:sz w:val="24"/>
          <w:szCs w:val="24"/>
        </w:rPr>
        <w:t xml:space="preserve">di Jacques Vingtras che, costretto a nascondersi nei mesi successivi alla </w:t>
      </w:r>
      <w:r w:rsidRPr="00A37BF8">
        <w:rPr>
          <w:rStyle w:val="A12"/>
          <w:i/>
          <w:iCs/>
          <w:sz w:val="24"/>
          <w:szCs w:val="24"/>
        </w:rPr>
        <w:t>semaine sanglante</w:t>
      </w:r>
      <w:r w:rsidRPr="00A37BF8">
        <w:rPr>
          <w:rStyle w:val="A12"/>
          <w:sz w:val="24"/>
          <w:szCs w:val="24"/>
        </w:rPr>
        <w:t xml:space="preserve">, in attesa di un’occasione propizia per varcare la frontiera, solo di fronte a se stesso, ripercorre la propria esperienza in quei mesi decisivi e riconosce di avere avuto la sua ora, di avere vendicato l’infelicità dell’infanzia e la fame della giovinezza. La sua sofferenza non gli appartiene più, è uno dei tanti rivoli confluiti nella </w:t>
      </w:r>
      <w:proofErr w:type="gramStart"/>
      <w:r w:rsidRPr="00A37BF8">
        <w:rPr>
          <w:rStyle w:val="A12"/>
          <w:sz w:val="24"/>
          <w:szCs w:val="24"/>
        </w:rPr>
        <w:t>«</w:t>
      </w:r>
      <w:proofErr w:type="gramEnd"/>
      <w:r w:rsidRPr="00A37BF8">
        <w:rPr>
          <w:rStyle w:val="A12"/>
          <w:sz w:val="24"/>
          <w:szCs w:val="24"/>
        </w:rPr>
        <w:t xml:space="preserve">grande federazione dei dolori» che fu la rivolta della </w:t>
      </w:r>
      <w:r w:rsidRPr="00A37BF8">
        <w:rPr>
          <w:rStyle w:val="A12"/>
          <w:i/>
          <w:iCs/>
          <w:sz w:val="24"/>
          <w:szCs w:val="24"/>
        </w:rPr>
        <w:t>Comune</w:t>
      </w:r>
      <w:r w:rsidRPr="00A37BF8">
        <w:rPr>
          <w:rStyle w:val="A12"/>
          <w:sz w:val="24"/>
          <w:szCs w:val="24"/>
        </w:rPr>
        <w:t>.</w:t>
      </w:r>
    </w:p>
    <w:p w14:paraId="2EFC9AEB" w14:textId="77777777" w:rsidR="00A37BF8" w:rsidRPr="00A37BF8" w:rsidRDefault="00A37BF8" w:rsidP="00A37BF8">
      <w:pPr>
        <w:jc w:val="both"/>
        <w:rPr>
          <w:rStyle w:val="A12"/>
          <w:rFonts w:ascii="Palatino" w:hAnsi="Palatino"/>
          <w:sz w:val="24"/>
          <w:szCs w:val="24"/>
        </w:rPr>
      </w:pPr>
      <w:r w:rsidRPr="00A37BF8">
        <w:rPr>
          <w:rStyle w:val="A12"/>
          <w:rFonts w:ascii="Palatino" w:hAnsi="Palatino"/>
          <w:sz w:val="24"/>
          <w:szCs w:val="24"/>
        </w:rPr>
        <w:t xml:space="preserve">Morti i rancori personali nell’azione collettiva, la maturità raggiunta, lontano dal rappresentare il porto sicuro di un’esistenza pacificata, </w:t>
      </w:r>
      <w:proofErr w:type="gramStart"/>
      <w:r w:rsidRPr="00A37BF8">
        <w:rPr>
          <w:rStyle w:val="A12"/>
          <w:rFonts w:ascii="Palatino" w:hAnsi="Palatino"/>
          <w:sz w:val="24"/>
          <w:szCs w:val="24"/>
        </w:rPr>
        <w:t>è</w:t>
      </w:r>
      <w:proofErr w:type="gramEnd"/>
      <w:r w:rsidRPr="00A37BF8">
        <w:rPr>
          <w:rStyle w:val="A12"/>
          <w:rFonts w:ascii="Palatino" w:hAnsi="Palatino"/>
          <w:sz w:val="24"/>
          <w:szCs w:val="24"/>
        </w:rPr>
        <w:t xml:space="preserve"> condizione per continuare quella battaglia che la repressione dei Versagliesi non ha certo stroncato, ma solo costretto a muoversi sottotraccia. È quanto fa scrivere a Roger Billet</w:t>
      </w:r>
      <w:proofErr w:type="gramStart"/>
      <w:r w:rsidRPr="00A37BF8">
        <w:rPr>
          <w:rStyle w:val="Rimandonotaapidipagina"/>
          <w:rFonts w:ascii="Palatino" w:hAnsi="Palatino" w:cs="Palatino"/>
          <w:color w:val="211D1E"/>
          <w:sz w:val="24"/>
          <w:szCs w:val="24"/>
        </w:rPr>
        <w:footnoteReference w:id="10"/>
      </w:r>
      <w:r w:rsidRPr="00A37BF8">
        <w:rPr>
          <w:rStyle w:val="A14"/>
          <w:rFonts w:ascii="Palatino" w:hAnsi="Palatino"/>
          <w:sz w:val="24"/>
          <w:szCs w:val="24"/>
        </w:rPr>
        <w:t xml:space="preserve"> </w:t>
      </w:r>
      <w:proofErr w:type="gramEnd"/>
      <w:r w:rsidRPr="00A37BF8">
        <w:rPr>
          <w:rStyle w:val="A12"/>
          <w:rFonts w:ascii="Palatino" w:hAnsi="Palatino"/>
          <w:sz w:val="24"/>
          <w:szCs w:val="24"/>
        </w:rPr>
        <w:t xml:space="preserve">che </w:t>
      </w:r>
      <w:r w:rsidRPr="00A37BF8">
        <w:rPr>
          <w:rStyle w:val="A12"/>
          <w:rFonts w:ascii="Palatino" w:hAnsi="Palatino"/>
          <w:i/>
          <w:iCs/>
          <w:sz w:val="24"/>
          <w:szCs w:val="24"/>
        </w:rPr>
        <w:t xml:space="preserve">L’insurgé </w:t>
      </w:r>
      <w:r w:rsidRPr="00A37BF8">
        <w:rPr>
          <w:rStyle w:val="A12"/>
          <w:rFonts w:ascii="Palatino" w:hAnsi="Palatino"/>
          <w:sz w:val="24"/>
          <w:szCs w:val="24"/>
        </w:rPr>
        <w:t>è il libro di come una lunga rivolta si trasformi in Rivoluzione, là dove il salto è dato dal passaggio dal rifiuto individuale dell’ordine sociale e della sofferenza su cui si fonda alla sua messa in discussione collettiva.</w:t>
      </w:r>
    </w:p>
    <w:p w14:paraId="2BCFEBFC"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La dedica iniziale ai morti del ’71 e a tutti </w:t>
      </w:r>
      <w:proofErr w:type="gramStart"/>
      <w:r w:rsidRPr="00A37BF8">
        <w:rPr>
          <w:rStyle w:val="A12"/>
          <w:sz w:val="24"/>
          <w:szCs w:val="24"/>
        </w:rPr>
        <w:t>coloro</w:t>
      </w:r>
      <w:proofErr w:type="gramEnd"/>
      <w:r w:rsidRPr="00A37BF8">
        <w:rPr>
          <w:rStyle w:val="A12"/>
          <w:sz w:val="24"/>
          <w:szCs w:val="24"/>
        </w:rPr>
        <w:t xml:space="preserve"> che si riconobbero nella </w:t>
      </w:r>
      <w:r w:rsidRPr="00A37BF8">
        <w:rPr>
          <w:rStyle w:val="A12"/>
          <w:i/>
          <w:iCs/>
          <w:sz w:val="24"/>
          <w:szCs w:val="24"/>
        </w:rPr>
        <w:t>Comune</w:t>
      </w:r>
      <w:r w:rsidRPr="00A37BF8">
        <w:rPr>
          <w:rStyle w:val="A12"/>
          <w:sz w:val="24"/>
          <w:szCs w:val="24"/>
        </w:rPr>
        <w:t>, oltre a segnare senza possibilità di equivoci quella scelta di campo di cui già si è detto, si rovescia dialetticamente nella chiusa, dove i vinti di ieri sono coloro che porteranno di nuovo domani la loro battaglia nelle strade di Parigi.</w:t>
      </w:r>
    </w:p>
    <w:p w14:paraId="629CE861" w14:textId="77777777" w:rsidR="00A37BF8" w:rsidRPr="00A37BF8" w:rsidRDefault="00A37BF8" w:rsidP="00A37BF8">
      <w:pPr>
        <w:pStyle w:val="Pa9"/>
        <w:ind w:firstLine="280"/>
        <w:jc w:val="both"/>
        <w:rPr>
          <w:rFonts w:cs="Palatino"/>
          <w:color w:val="211D1E"/>
        </w:rPr>
      </w:pPr>
      <w:proofErr w:type="gramStart"/>
      <w:r w:rsidRPr="00A37BF8">
        <w:rPr>
          <w:rStyle w:val="A12"/>
          <w:sz w:val="24"/>
          <w:szCs w:val="24"/>
        </w:rPr>
        <w:t xml:space="preserve">Si </w:t>
      </w:r>
      <w:proofErr w:type="gramEnd"/>
      <w:r w:rsidRPr="00A37BF8">
        <w:rPr>
          <w:rStyle w:val="A12"/>
          <w:sz w:val="24"/>
          <w:szCs w:val="24"/>
        </w:rPr>
        <w:t>istituisce così una simmetria in un testo fortemente asim</w:t>
      </w:r>
      <w:r w:rsidRPr="00A37BF8">
        <w:rPr>
          <w:rStyle w:val="A12"/>
          <w:sz w:val="24"/>
          <w:szCs w:val="24"/>
        </w:rPr>
        <w:softHyphen/>
        <w:t xml:space="preserve">metrico sotto il profilo temporale. I due mesi della </w:t>
      </w:r>
      <w:r w:rsidRPr="00A37BF8">
        <w:rPr>
          <w:rStyle w:val="A12"/>
          <w:i/>
          <w:iCs/>
          <w:sz w:val="24"/>
          <w:szCs w:val="24"/>
        </w:rPr>
        <w:t xml:space="preserve">Comune </w:t>
      </w:r>
      <w:r w:rsidRPr="00A37BF8">
        <w:rPr>
          <w:rStyle w:val="A12"/>
          <w:sz w:val="24"/>
          <w:szCs w:val="24"/>
        </w:rPr>
        <w:t xml:space="preserve">– per quanto centrali per raccogliere le fila di tutta la narrazione – occupano non più di un terzo del libro e si concentrano in particolare sull’ultima settimana. I capitoli precedenti si dispiegano nell’arco temporale di una decina d’anni in cui si consuma la parabola discendente del Secondo Impero, dalla rinascita di una prudente opposizione liberale alla disfatta di Sedan, seguita dalla proclamazione di una “repubblica” talmente timida da non osare proclamarsi </w:t>
      </w:r>
      <w:proofErr w:type="gramStart"/>
      <w:r w:rsidRPr="00A37BF8">
        <w:rPr>
          <w:rStyle w:val="A12"/>
          <w:sz w:val="24"/>
          <w:szCs w:val="24"/>
        </w:rPr>
        <w:t>tale</w:t>
      </w:r>
      <w:proofErr w:type="gramEnd"/>
      <w:r w:rsidRPr="00A37BF8">
        <w:rPr>
          <w:rStyle w:val="A12"/>
          <w:sz w:val="24"/>
          <w:szCs w:val="24"/>
        </w:rPr>
        <w:t xml:space="preserve"> e desiderosa innanzitutto di firmare una resa incondizionata con i Prussiani, giunti alle porte della capitale.</w:t>
      </w:r>
    </w:p>
    <w:p w14:paraId="388BB62B"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Il punto è che è proprio in questo lungo periodo che il ribelle affina le sue armi e la sua coscienza, matura la propria forza espressiva e le proprie convinzioni politiche, sperimenta la censura sui suoi articoli, il licenziamento dai giornali su cui ha osato toni troppo forti </w:t>
      </w:r>
      <w:proofErr w:type="gramStart"/>
      <w:r w:rsidRPr="00A37BF8">
        <w:rPr>
          <w:rStyle w:val="A12"/>
          <w:sz w:val="24"/>
          <w:szCs w:val="24"/>
        </w:rPr>
        <w:t>e</w:t>
      </w:r>
      <w:proofErr w:type="gramEnd"/>
      <w:r w:rsidRPr="00A37BF8">
        <w:rPr>
          <w:rStyle w:val="A12"/>
          <w:sz w:val="24"/>
          <w:szCs w:val="24"/>
        </w:rPr>
        <w:t xml:space="preserve"> la prigione per le opinioni pubblicamente espresse, denuncia la finta opposizione e la sostanziale connivenza nella difesa dell’assetto sociale dei «galli della sinistra», frequenta i circoli socialisti e i sopravvissuti della rivolta del giugno ’48, conosce coloro che gli saranno compagni nei due intensi mesi in cui si riassumerà tutta la sua vita. </w:t>
      </w:r>
    </w:p>
    <w:p w14:paraId="62D85CCC" w14:textId="77777777" w:rsidR="00A37BF8" w:rsidRPr="00A37BF8" w:rsidRDefault="00A37BF8" w:rsidP="00A37BF8">
      <w:pPr>
        <w:pStyle w:val="Pa9"/>
        <w:ind w:firstLine="280"/>
        <w:jc w:val="both"/>
        <w:rPr>
          <w:rFonts w:cs="Palatino"/>
          <w:color w:val="211D1E"/>
        </w:rPr>
      </w:pPr>
      <w:r w:rsidRPr="00A37BF8">
        <w:rPr>
          <w:rStyle w:val="A12"/>
          <w:sz w:val="24"/>
          <w:szCs w:val="24"/>
        </w:rPr>
        <w:t>Non libro “</w:t>
      </w:r>
      <w:proofErr w:type="gramStart"/>
      <w:r w:rsidRPr="00A37BF8">
        <w:rPr>
          <w:rStyle w:val="A12"/>
          <w:sz w:val="24"/>
          <w:szCs w:val="24"/>
        </w:rPr>
        <w:t xml:space="preserve">della” </w:t>
      </w:r>
      <w:r w:rsidRPr="00A37BF8">
        <w:rPr>
          <w:rStyle w:val="A12"/>
          <w:i/>
          <w:iCs/>
          <w:sz w:val="24"/>
          <w:szCs w:val="24"/>
        </w:rPr>
        <w:t>Comune</w:t>
      </w:r>
      <w:proofErr w:type="gramEnd"/>
      <w:r w:rsidRPr="00A37BF8">
        <w:rPr>
          <w:rStyle w:val="A12"/>
          <w:sz w:val="24"/>
          <w:szCs w:val="24"/>
        </w:rPr>
        <w:t xml:space="preserve">, </w:t>
      </w:r>
      <w:r w:rsidRPr="00A37BF8">
        <w:rPr>
          <w:rStyle w:val="A12"/>
          <w:i/>
          <w:iCs/>
          <w:sz w:val="24"/>
          <w:szCs w:val="24"/>
        </w:rPr>
        <w:t xml:space="preserve">L’insurgé, </w:t>
      </w:r>
      <w:r w:rsidRPr="00A37BF8">
        <w:rPr>
          <w:rStyle w:val="A12"/>
          <w:sz w:val="24"/>
          <w:szCs w:val="24"/>
        </w:rPr>
        <w:t xml:space="preserve">quanto libro “nella” </w:t>
      </w:r>
      <w:r w:rsidRPr="00A37BF8">
        <w:rPr>
          <w:rStyle w:val="A12"/>
          <w:i/>
          <w:iCs/>
          <w:sz w:val="24"/>
          <w:szCs w:val="24"/>
        </w:rPr>
        <w:t>Comune</w:t>
      </w:r>
      <w:r w:rsidRPr="00A37BF8">
        <w:rPr>
          <w:rStyle w:val="A12"/>
          <w:sz w:val="24"/>
          <w:szCs w:val="24"/>
        </w:rPr>
        <w:t xml:space="preserve">, proteso verso la </w:t>
      </w:r>
      <w:r w:rsidRPr="00A37BF8">
        <w:rPr>
          <w:rStyle w:val="A12"/>
          <w:i/>
          <w:iCs/>
          <w:sz w:val="24"/>
          <w:szCs w:val="24"/>
        </w:rPr>
        <w:t>Comune</w:t>
      </w:r>
      <w:r w:rsidRPr="00A37BF8">
        <w:rPr>
          <w:rStyle w:val="A12"/>
          <w:sz w:val="24"/>
          <w:szCs w:val="24"/>
        </w:rPr>
        <w:t xml:space="preserve">, orizzonte in cui confluisce la materia narrativa antecedente, tempo qualitativamente diverso, concentrato di conoscenze e di esperienze che vengono alla luce dopo un travaglio ventennale. Non è casuale che il presente sia il tempo verbale dominante, a sancire il presente storico dell’evento. </w:t>
      </w:r>
      <w:proofErr w:type="gramStart"/>
      <w:r w:rsidRPr="00A37BF8">
        <w:rPr>
          <w:rStyle w:val="A12"/>
          <w:sz w:val="24"/>
          <w:szCs w:val="24"/>
        </w:rPr>
        <w:t>Ad</w:t>
      </w:r>
      <w:proofErr w:type="gramEnd"/>
      <w:r w:rsidRPr="00A37BF8">
        <w:rPr>
          <w:rStyle w:val="A12"/>
          <w:sz w:val="24"/>
          <w:szCs w:val="24"/>
        </w:rPr>
        <w:t xml:space="preserve"> esso il testo deve un suo ritmo particolare, dettato dall’urgenza di imporre la presenza della </w:t>
      </w:r>
      <w:r w:rsidRPr="00A37BF8">
        <w:rPr>
          <w:rStyle w:val="A12"/>
          <w:i/>
          <w:iCs/>
          <w:sz w:val="24"/>
          <w:szCs w:val="24"/>
        </w:rPr>
        <w:t>Comune</w:t>
      </w:r>
      <w:r w:rsidRPr="00A37BF8">
        <w:rPr>
          <w:rStyle w:val="A12"/>
          <w:sz w:val="24"/>
          <w:szCs w:val="24"/>
        </w:rPr>
        <w:t>, affinché non corra il rischio di restare congelata nei magazzini della storia. Né è casuale che Vallès scriva i suoi veri libri dopo il 1871 – le sue prime pubbli</w:t>
      </w:r>
      <w:r w:rsidRPr="00A37BF8">
        <w:rPr>
          <w:rStyle w:val="A12"/>
          <w:sz w:val="24"/>
          <w:szCs w:val="24"/>
        </w:rPr>
        <w:softHyphen/>
        <w:t xml:space="preserve">cazioni essendo costituite da una serie di articoli intorno ad un tema </w:t>
      </w:r>
      <w:proofErr w:type="gramStart"/>
      <w:r w:rsidRPr="00A37BF8">
        <w:rPr>
          <w:rStyle w:val="A12"/>
          <w:sz w:val="24"/>
          <w:szCs w:val="24"/>
        </w:rPr>
        <w:t>di fondo</w:t>
      </w:r>
      <w:proofErr w:type="gramEnd"/>
      <w:r w:rsidRPr="00A37BF8">
        <w:rPr>
          <w:rStyle w:val="A12"/>
          <w:sz w:val="24"/>
          <w:szCs w:val="24"/>
        </w:rPr>
        <w:t xml:space="preserve"> –, a confermare che maturità artistica e maturità politica procedono di pari passo, innervandosi vicendevolmente e finiscono per incontrarsi nelle opere scritte nell’esilio londinese, dopo che si è conclusa l’esperienza fondamentale della sua vita. </w:t>
      </w:r>
    </w:p>
    <w:p w14:paraId="216CDB66" w14:textId="77777777" w:rsidR="00A37BF8" w:rsidRPr="00A37BF8" w:rsidRDefault="00A37BF8" w:rsidP="00A37BF8">
      <w:pPr>
        <w:pStyle w:val="Pa9"/>
        <w:ind w:firstLine="280"/>
        <w:jc w:val="both"/>
        <w:rPr>
          <w:rFonts w:cs="Palatino"/>
          <w:color w:val="211D1E"/>
        </w:rPr>
      </w:pPr>
      <w:proofErr w:type="gramStart"/>
      <w:r w:rsidRPr="00A37BF8">
        <w:rPr>
          <w:rStyle w:val="A12"/>
          <w:sz w:val="24"/>
          <w:szCs w:val="24"/>
        </w:rPr>
        <w:t>Scrittura dell’urgenza, dunque, alle prese con il tempo e con la materia</w:t>
      </w:r>
      <w:proofErr w:type="gramEnd"/>
      <w:r w:rsidRPr="00A37BF8">
        <w:rPr>
          <w:rStyle w:val="A12"/>
          <w:sz w:val="24"/>
          <w:szCs w:val="24"/>
        </w:rPr>
        <w:t xml:space="preserve">. </w:t>
      </w:r>
      <w:proofErr w:type="gramStart"/>
      <w:r w:rsidRPr="00A37BF8">
        <w:rPr>
          <w:rStyle w:val="A12"/>
          <w:sz w:val="24"/>
          <w:szCs w:val="24"/>
        </w:rPr>
        <w:t>Cè un gusto molto pronunciato di Vallès per la fisicità della parola e per la materialità dell’atto dello scrivere</w:t>
      </w:r>
      <w:proofErr w:type="gramEnd"/>
      <w:r w:rsidRPr="00A37BF8">
        <w:rPr>
          <w:rStyle w:val="A12"/>
          <w:sz w:val="24"/>
          <w:szCs w:val="24"/>
        </w:rPr>
        <w:t xml:space="preserve">. È il manoscritto sporco di macchie d’inchiostro, disseminato di aggiunte e cancellature, ferito da colpi di forbici e spilli che l’aspirante scrittore Jacques Vingtras riesce a confezionare dopo avere lottato per giorni e </w:t>
      </w:r>
      <w:proofErr w:type="gramStart"/>
      <w:r w:rsidRPr="00A37BF8">
        <w:rPr>
          <w:rStyle w:val="A12"/>
          <w:sz w:val="24"/>
          <w:szCs w:val="24"/>
        </w:rPr>
        <w:t>giorni</w:t>
      </w:r>
      <w:proofErr w:type="gramEnd"/>
      <w:r w:rsidRPr="00A37BF8">
        <w:rPr>
          <w:rStyle w:val="A12"/>
          <w:sz w:val="24"/>
          <w:szCs w:val="24"/>
        </w:rPr>
        <w:t xml:space="preserve"> contro il freddo della sua tetra stanza che gli congela l’ispirazione e il caldo della biblioteca dove si è rifugiato che gli ammollisce e scolora il pensiero.</w:t>
      </w:r>
    </w:p>
    <w:p w14:paraId="68299100"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Ne esce un testo che morde, alla lettera: un istrice che punge a causa degli spilli che lo tengono assieme e pronto a scagliare i suoi aculei nel bel mezzo della società letteraria. È l’opera di un sarto che ha cucito pezzi della sua vita ai pezzi della vita degli altri e questa materia ribollente e tagliente gli è entrata nel corpo, gli ha graffiato le ossa, </w:t>
      </w:r>
      <w:proofErr w:type="gramStart"/>
      <w:r w:rsidRPr="00A37BF8">
        <w:rPr>
          <w:rStyle w:val="A12"/>
          <w:sz w:val="24"/>
          <w:szCs w:val="24"/>
        </w:rPr>
        <w:t xml:space="preserve">lo </w:t>
      </w:r>
      <w:proofErr w:type="gramEnd"/>
      <w:r w:rsidRPr="00A37BF8">
        <w:rPr>
          <w:rStyle w:val="A12"/>
          <w:sz w:val="24"/>
          <w:szCs w:val="24"/>
        </w:rPr>
        <w:t>ha scorticato, fino a farlo sanguinare (cap. III).</w:t>
      </w:r>
    </w:p>
    <w:p w14:paraId="1DAC88A4"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Quel sangue si è fatto inchiostro, ma l’inchiostro non sfugge alla metamorfosi e può ritrovarsi sangue: sangue che scorre sotto la penna dello scrittore lungo tutta l’opera sino all’immagine finale, la nuvola rossa, simile </w:t>
      </w:r>
      <w:proofErr w:type="gramStart"/>
      <w:r w:rsidRPr="00A37BF8">
        <w:rPr>
          <w:rStyle w:val="A12"/>
          <w:sz w:val="24"/>
          <w:szCs w:val="24"/>
        </w:rPr>
        <w:t>ad</w:t>
      </w:r>
      <w:proofErr w:type="gramEnd"/>
      <w:r w:rsidRPr="00A37BF8">
        <w:rPr>
          <w:rStyle w:val="A12"/>
          <w:sz w:val="24"/>
          <w:szCs w:val="24"/>
        </w:rPr>
        <w:t xml:space="preserve"> un camiciotto da operaio insanguinato, che corre nel cielo limpido sopra Parigi, mentre Vingtras varca la frontiera belga.</w:t>
      </w:r>
      <w:r w:rsidRPr="00A37BF8">
        <w:rPr>
          <w:rStyle w:val="Rimandonotaapidipagina"/>
          <w:rFonts w:cs="Palatino"/>
          <w:color w:val="211D1E"/>
        </w:rPr>
        <w:footnoteReference w:id="11"/>
      </w:r>
    </w:p>
    <w:p w14:paraId="7F02B4AC"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Non creda il lettore di trovarsi davanti a un gusto </w:t>
      </w:r>
      <w:r w:rsidRPr="00A37BF8">
        <w:rPr>
          <w:rStyle w:val="A12"/>
          <w:i/>
          <w:iCs/>
          <w:sz w:val="24"/>
          <w:szCs w:val="24"/>
        </w:rPr>
        <w:t xml:space="preserve">pulp </w:t>
      </w:r>
      <w:r w:rsidRPr="00A37BF8">
        <w:rPr>
          <w:rStyle w:val="A12"/>
          <w:sz w:val="24"/>
          <w:szCs w:val="24"/>
        </w:rPr>
        <w:t>per il truculento: invano cercherebbe in Vallès il compiacimento appena mascherato esibito da romanzi e film di vario genere, nemmeno nella scena della corsa in calesse del narratore in mezzo ad una Parigi trasformata in macello, dopo l’entrata dei Versagliesi (cap. XXXIV).</w:t>
      </w:r>
    </w:p>
    <w:p w14:paraId="25DA140F"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Il discrimine sta innanzitutto proprio nel carattere metamorfico del sangue, oltre che nel suo valore simbolico che richiama la vita, più forte della sua negazione di cui si faranno carico le truppe governative durante la </w:t>
      </w:r>
      <w:r w:rsidRPr="00A37BF8">
        <w:rPr>
          <w:rStyle w:val="A12"/>
          <w:i/>
          <w:iCs/>
          <w:sz w:val="24"/>
          <w:szCs w:val="24"/>
        </w:rPr>
        <w:t>semaine sangalnte</w:t>
      </w:r>
      <w:r w:rsidRPr="00A37BF8">
        <w:rPr>
          <w:rStyle w:val="A12"/>
          <w:sz w:val="24"/>
          <w:szCs w:val="24"/>
        </w:rPr>
        <w:t>: esso è anche pianto, l’enorme sofferenza umana, e vino che riscalda i cuori e acqua che scorre limpida nell’alveo del torrente e passa attraverso i campi come la rivoluzione di marzo attraverso la città risvegliatasi alla libertà. E inchiostro, naturalmente: tutto quel fluire si trasforma in una materia più densa e più scura, decisa a fissarsi sul bianco della pagina. Ma con una certa riserva: Vallès doveva davvero diffidare dell’inchiostro, quello dei manoscritti e quello della stampa,</w:t>
      </w:r>
      <w:proofErr w:type="gramStart"/>
      <w:r w:rsidRPr="00A37BF8">
        <w:rPr>
          <w:rStyle w:val="Rimandonotaapidipagina"/>
          <w:rFonts w:cs="Palatino"/>
          <w:color w:val="211D1E"/>
        </w:rPr>
        <w:footnoteReference w:id="12"/>
      </w:r>
      <w:r w:rsidRPr="00A37BF8">
        <w:rPr>
          <w:rStyle w:val="A14"/>
          <w:sz w:val="24"/>
          <w:szCs w:val="24"/>
        </w:rPr>
        <w:t xml:space="preserve"> </w:t>
      </w:r>
      <w:proofErr w:type="gramEnd"/>
      <w:r w:rsidRPr="00A37BF8">
        <w:rPr>
          <w:rStyle w:val="A12"/>
          <w:sz w:val="24"/>
          <w:szCs w:val="24"/>
        </w:rPr>
        <w:t>in ragione del suo carattere artificiale e della sua pretesa a essere definitivo.</w:t>
      </w:r>
    </w:p>
    <w:p w14:paraId="3A405ABE" w14:textId="77777777" w:rsidR="00A37BF8" w:rsidRPr="00A37BF8" w:rsidRDefault="00A37BF8" w:rsidP="00A37BF8">
      <w:pPr>
        <w:pStyle w:val="Pa9"/>
        <w:ind w:firstLine="280"/>
        <w:jc w:val="both"/>
        <w:rPr>
          <w:rFonts w:cs="Palatino"/>
          <w:color w:val="211D1E"/>
        </w:rPr>
      </w:pPr>
      <w:r w:rsidRPr="00A37BF8">
        <w:rPr>
          <w:rStyle w:val="A12"/>
          <w:sz w:val="24"/>
          <w:szCs w:val="24"/>
        </w:rPr>
        <w:t>Come spiegare gli spazi bianchi che tagliano la narrazione, interrompono le descrizioni, rinviano le considerazioni, frammen</w:t>
      </w:r>
      <w:r w:rsidRPr="00A37BF8">
        <w:rPr>
          <w:rStyle w:val="A12"/>
          <w:sz w:val="24"/>
          <w:szCs w:val="24"/>
        </w:rPr>
        <w:softHyphen/>
        <w:t xml:space="preserve">tando il corpo de </w:t>
      </w:r>
      <w:r w:rsidRPr="00A37BF8">
        <w:rPr>
          <w:rStyle w:val="A12"/>
          <w:i/>
          <w:iCs/>
          <w:sz w:val="24"/>
          <w:szCs w:val="24"/>
        </w:rPr>
        <w:t>L’insurgé</w:t>
      </w:r>
      <w:r w:rsidRPr="00A37BF8">
        <w:rPr>
          <w:rStyle w:val="A12"/>
          <w:sz w:val="24"/>
          <w:szCs w:val="24"/>
        </w:rPr>
        <w:t xml:space="preserve">? Ha voluto, forse, lasciare respirare la pagina e, con essa, il lettore, obbligato a correre dietro il suo stile rapido, a saltare in lungo tra un evento e il successivo, a incontrare una moltitudine di personaggi, resi attraverso qualche magistrale tocco? O è l’abitudine contratta dal giornalista al testo breve e conchiuso? E la punteggiatura, con la sua profusione di punti e di virgole, che, incidendo solchi profondi nel periodare, ne alimenta il ritmo discontinuo? C’è una punteggiatura che raccorda, costruendo un edificio che assicura l’agevole passaggio da una stanza all’altra e ce n’è una che erige muri, per isolare e </w:t>
      </w:r>
      <w:proofErr w:type="gramStart"/>
      <w:r w:rsidRPr="00A37BF8">
        <w:rPr>
          <w:rStyle w:val="A12"/>
          <w:sz w:val="24"/>
          <w:szCs w:val="24"/>
        </w:rPr>
        <w:t>sottolineare</w:t>
      </w:r>
      <w:proofErr w:type="gramEnd"/>
      <w:r w:rsidRPr="00A37BF8">
        <w:rPr>
          <w:rStyle w:val="A12"/>
          <w:sz w:val="24"/>
          <w:szCs w:val="24"/>
        </w:rPr>
        <w:t xml:space="preserve"> una parola, un’espressione, una frase.</w:t>
      </w:r>
      <w:r w:rsidRPr="00A37BF8">
        <w:rPr>
          <w:rStyle w:val="Rimandonotaapidipagina"/>
          <w:rFonts w:cs="Palatino"/>
          <w:color w:val="211D1E"/>
        </w:rPr>
        <w:footnoteReference w:id="13"/>
      </w:r>
      <w:r w:rsidRPr="00A37BF8">
        <w:rPr>
          <w:rStyle w:val="A14"/>
          <w:sz w:val="24"/>
          <w:szCs w:val="24"/>
        </w:rPr>
        <w:t xml:space="preserve"> </w:t>
      </w:r>
      <w:r w:rsidRPr="00A37BF8">
        <w:rPr>
          <w:rStyle w:val="A12"/>
          <w:sz w:val="24"/>
          <w:szCs w:val="24"/>
        </w:rPr>
        <w:t xml:space="preserve">La punteggiatura de </w:t>
      </w:r>
      <w:r w:rsidRPr="00A37BF8">
        <w:rPr>
          <w:rStyle w:val="A12"/>
          <w:i/>
          <w:iCs/>
          <w:sz w:val="24"/>
          <w:szCs w:val="24"/>
        </w:rPr>
        <w:t xml:space="preserve">L’insurgé </w:t>
      </w:r>
      <w:r w:rsidRPr="00A37BF8">
        <w:rPr>
          <w:rStyle w:val="A12"/>
          <w:sz w:val="24"/>
          <w:szCs w:val="24"/>
        </w:rPr>
        <w:t>appartiene sicuramente a questo secondo tipo. Pause e tagli forniscono, forse, allo scrittore la possibilità di districarsi da una materia oggettivamente pesante – lacrime e sangue – e dalla pretesa dell’inchiostro di domarla e sublimarla?</w:t>
      </w:r>
    </w:p>
    <w:p w14:paraId="51E5F5F3"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Come il libro-istrice di Jacques Vingtras, anche il testo che lo partorisce ha conosciuto le forbici e gli spilli, è passato attraverso rimaneggiamenti e correzioni, dalla prima versione, maturata negli anni </w:t>
      </w:r>
      <w:proofErr w:type="gramStart"/>
      <w:r w:rsidRPr="00A37BF8">
        <w:rPr>
          <w:rStyle w:val="A12"/>
          <w:sz w:val="24"/>
          <w:szCs w:val="24"/>
        </w:rPr>
        <w:t>dell’esilio londinese e pubblicata</w:t>
      </w:r>
      <w:proofErr w:type="gramEnd"/>
      <w:r w:rsidRPr="00A37BF8">
        <w:rPr>
          <w:rStyle w:val="A12"/>
          <w:sz w:val="24"/>
          <w:szCs w:val="24"/>
        </w:rPr>
        <w:t xml:space="preserve"> in parte sulla </w:t>
      </w:r>
      <w:r w:rsidRPr="00A37BF8">
        <w:rPr>
          <w:rStyle w:val="A12"/>
          <w:i/>
          <w:iCs/>
          <w:sz w:val="24"/>
          <w:szCs w:val="24"/>
        </w:rPr>
        <w:t xml:space="preserve">Nouvelle Revue </w:t>
      </w:r>
      <w:r w:rsidRPr="00A37BF8">
        <w:rPr>
          <w:rStyle w:val="A12"/>
          <w:sz w:val="24"/>
          <w:szCs w:val="24"/>
        </w:rPr>
        <w:t>nel 1882 (due anni dopo l’amnistia per i comunardi), fino alla definitiva, uscita postuma nel 1886, grazie alla disponibilità della collaboratrice di Jules Vallès, Séverine, e rivista, comunque, dall’autore.</w:t>
      </w:r>
    </w:p>
    <w:p w14:paraId="7E195DB0"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Una gestazione sicuramente tormentata, a riprova che una certa impressione di spontaneità e immediatezza che può cogliere il lettore de </w:t>
      </w:r>
      <w:r w:rsidRPr="00A37BF8">
        <w:rPr>
          <w:rStyle w:val="A12"/>
          <w:i/>
          <w:iCs/>
          <w:sz w:val="24"/>
          <w:szCs w:val="24"/>
        </w:rPr>
        <w:t xml:space="preserve">L’insurgé </w:t>
      </w:r>
      <w:r w:rsidRPr="00A37BF8">
        <w:rPr>
          <w:rStyle w:val="A12"/>
          <w:sz w:val="24"/>
          <w:szCs w:val="24"/>
        </w:rPr>
        <w:t xml:space="preserve">è, in realtà, il frutto di scelte stilistiche e lessicali molto meditate. Vivacità della lingua e ricchezza delle immagini rappresentano gli esiti più riusciti </w:t>
      </w:r>
      <w:proofErr w:type="gramStart"/>
      <w:r w:rsidRPr="00A37BF8">
        <w:rPr>
          <w:rStyle w:val="A12"/>
          <w:sz w:val="24"/>
          <w:szCs w:val="24"/>
        </w:rPr>
        <w:t>di</w:t>
      </w:r>
      <w:proofErr w:type="gramEnd"/>
      <w:r w:rsidRPr="00A37BF8">
        <w:rPr>
          <w:rStyle w:val="A12"/>
          <w:sz w:val="24"/>
          <w:szCs w:val="24"/>
        </w:rPr>
        <w:t xml:space="preserve"> questa ricerca. Alla prima concorre in modo </w:t>
      </w:r>
      <w:proofErr w:type="gramStart"/>
      <w:r w:rsidRPr="00A37BF8">
        <w:rPr>
          <w:rStyle w:val="A12"/>
          <w:sz w:val="24"/>
          <w:szCs w:val="24"/>
        </w:rPr>
        <w:t>determinante</w:t>
      </w:r>
      <w:proofErr w:type="gramEnd"/>
      <w:r w:rsidRPr="00A37BF8">
        <w:rPr>
          <w:rStyle w:val="A12"/>
          <w:sz w:val="24"/>
          <w:szCs w:val="24"/>
        </w:rPr>
        <w:t xml:space="preserve"> la capacità dello scrittore di giocare con registri linguistici diversi, da quello popolare che non indietreggia di fronte a certa crudezza a quello colto, con echi di reminiscenze classiche dagli sbocchi imprevisti che operano inversioni di significato rispetto a quello consolidato dalla tradizione. Locuzioni gergali, ripresa di espressioni del </w:t>
      </w:r>
      <w:r w:rsidRPr="00A37BF8">
        <w:rPr>
          <w:rStyle w:val="A12"/>
          <w:i/>
          <w:iCs/>
          <w:sz w:val="24"/>
          <w:szCs w:val="24"/>
        </w:rPr>
        <w:t xml:space="preserve">compagnonnage – </w:t>
      </w:r>
      <w:r w:rsidRPr="00A37BF8">
        <w:rPr>
          <w:rStyle w:val="A12"/>
          <w:sz w:val="24"/>
          <w:szCs w:val="24"/>
        </w:rPr>
        <w:t xml:space="preserve">le antiche associazioni di mestieri – </w:t>
      </w:r>
      <w:r w:rsidRPr="00A37BF8">
        <w:rPr>
          <w:rStyle w:val="A12"/>
          <w:i/>
          <w:iCs/>
          <w:sz w:val="24"/>
          <w:szCs w:val="24"/>
        </w:rPr>
        <w:t xml:space="preserve">calembours </w:t>
      </w:r>
      <w:r w:rsidRPr="00A37BF8">
        <w:rPr>
          <w:rStyle w:val="A12"/>
          <w:sz w:val="24"/>
          <w:szCs w:val="24"/>
        </w:rPr>
        <w:t xml:space="preserve">che </w:t>
      </w:r>
      <w:proofErr w:type="gramStart"/>
      <w:r w:rsidRPr="00A37BF8">
        <w:rPr>
          <w:rStyle w:val="A12"/>
          <w:sz w:val="24"/>
          <w:szCs w:val="24"/>
        </w:rPr>
        <w:t>riconducono</w:t>
      </w:r>
      <w:proofErr w:type="gramEnd"/>
      <w:r w:rsidRPr="00A37BF8">
        <w:rPr>
          <w:rStyle w:val="A12"/>
          <w:sz w:val="24"/>
          <w:szCs w:val="24"/>
        </w:rPr>
        <w:t xml:space="preserve"> la generalità di una situazione alla concretezza degli elementi che la definiscono, neologismi dalla connotazione sovente ironica, termini della vita quotidiana, ma anche attinenti alla sfera pubblica si inseriscono con naturalezza nel quadro di un periodare ora conciso, ora movimentato, caratterizzato dal gusto per la precisione dell’aggettivo e l’incalzare dei verbi che sovente si snodano uno dopo l’altro, quasi a spingere il lettore nel bel mezzo dell’azione.</w:t>
      </w:r>
    </w:p>
    <w:p w14:paraId="2E2C3727" w14:textId="77777777" w:rsidR="00A37BF8" w:rsidRPr="00A37BF8" w:rsidRDefault="00A37BF8" w:rsidP="00A37BF8">
      <w:pPr>
        <w:pStyle w:val="Pa9"/>
        <w:ind w:firstLine="280"/>
        <w:jc w:val="both"/>
        <w:rPr>
          <w:rFonts w:cs="Palatino"/>
          <w:color w:val="211D1E"/>
        </w:rPr>
      </w:pPr>
      <w:r w:rsidRPr="00A37BF8">
        <w:rPr>
          <w:rStyle w:val="A12"/>
          <w:sz w:val="24"/>
          <w:szCs w:val="24"/>
        </w:rPr>
        <w:t>È, ancora una volta, lo stile di Jacques Vingtras, fatto di «pezzi e bocconi che si direbbero raccolti, a colpi di uncino,</w:t>
      </w:r>
      <w:proofErr w:type="gramStart"/>
      <w:r w:rsidRPr="00A37BF8">
        <w:rPr>
          <w:rStyle w:val="Rimandonotaapidipagina"/>
          <w:rFonts w:cs="Palatino"/>
          <w:color w:val="211D1E"/>
        </w:rPr>
        <w:footnoteReference w:id="14"/>
      </w:r>
      <w:r w:rsidRPr="00A37BF8">
        <w:rPr>
          <w:rStyle w:val="A14"/>
          <w:sz w:val="24"/>
          <w:szCs w:val="24"/>
        </w:rPr>
        <w:t xml:space="preserve"> </w:t>
      </w:r>
      <w:proofErr w:type="gramEnd"/>
      <w:r w:rsidRPr="00A37BF8">
        <w:rPr>
          <w:rStyle w:val="A12"/>
          <w:sz w:val="24"/>
          <w:szCs w:val="24"/>
        </w:rPr>
        <w:t xml:space="preserve">in angoli sporchi e desolati. Eppure, lo </w:t>
      </w:r>
      <w:proofErr w:type="gramStart"/>
      <w:r w:rsidRPr="00A37BF8">
        <w:rPr>
          <w:rStyle w:val="A12"/>
          <w:sz w:val="24"/>
          <w:szCs w:val="24"/>
        </w:rPr>
        <w:t>vogliono,</w:t>
      </w:r>
      <w:proofErr w:type="gramEnd"/>
      <w:r w:rsidRPr="00A37BF8">
        <w:rPr>
          <w:rStyle w:val="A12"/>
          <w:sz w:val="24"/>
          <w:szCs w:val="24"/>
        </w:rPr>
        <w:t xml:space="preserve"> questo stile!» (cap. VII). L’esito dell’operazione alchemica tentata da Vallès è di avere ottenuto con questa materia sporca una frase pulita, che scorre spesso impetuosa, talora grave e calma, limpida sempre. La drammaticità stessa di alcuni snodi narrativi è costretta entro il quadro di una voluta essenzialità linguistica che esalta la serietà dell’evento, proprio nel rifiuto della teatralità e della declamazione, oppure è stemperata nel liquido benefico dell’ironia che salva dalla tentazione del solenne e dell’eroico, sempre in agguato in momenti decisivi, in cui vive la consapevolezza di muoversi sotto i riflettori della Storia. Unico cedimento, l’abbondanza dei punti esclamativi che se, da un lato, </w:t>
      </w:r>
      <w:proofErr w:type="gramStart"/>
      <w:r w:rsidRPr="00A37BF8">
        <w:rPr>
          <w:rStyle w:val="A12"/>
          <w:sz w:val="24"/>
          <w:szCs w:val="24"/>
        </w:rPr>
        <w:t>sottolineano</w:t>
      </w:r>
      <w:proofErr w:type="gramEnd"/>
      <w:r w:rsidRPr="00A37BF8">
        <w:rPr>
          <w:rStyle w:val="A12"/>
          <w:sz w:val="24"/>
          <w:szCs w:val="24"/>
        </w:rPr>
        <w:t xml:space="preserve"> l’urgenza del dire, dall’altro pagano un debito d’enfasi ad una tradizione tribunizia non priva di implicazioni romantiche cui la formazione dello scrittore non poteva essere del tutto estranea. </w:t>
      </w:r>
    </w:p>
    <w:p w14:paraId="714CA3B7"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Lingua che scorre, dunque, e che scende in profondità, scavando il suo alveo, per attingere la verità </w:t>
      </w:r>
      <w:proofErr w:type="gramStart"/>
      <w:r w:rsidRPr="00A37BF8">
        <w:rPr>
          <w:rStyle w:val="A12"/>
          <w:sz w:val="24"/>
          <w:szCs w:val="24"/>
        </w:rPr>
        <w:t>di fondo</w:t>
      </w:r>
      <w:proofErr w:type="gramEnd"/>
      <w:r w:rsidRPr="00A37BF8">
        <w:rPr>
          <w:rStyle w:val="A12"/>
          <w:sz w:val="24"/>
          <w:szCs w:val="24"/>
        </w:rPr>
        <w:t xml:space="preserve"> di uomini ed eventi, di convinzioni ed azioni. Sono le immagini a perforare la crosta, a rompere l’opacità del reale, a forzare la parola </w:t>
      </w:r>
      <w:proofErr w:type="gramStart"/>
      <w:r w:rsidRPr="00A37BF8">
        <w:rPr>
          <w:rStyle w:val="A12"/>
          <w:sz w:val="24"/>
          <w:szCs w:val="24"/>
        </w:rPr>
        <w:t>al limite</w:t>
      </w:r>
      <w:proofErr w:type="gramEnd"/>
      <w:r w:rsidRPr="00A37BF8">
        <w:rPr>
          <w:rStyle w:val="A12"/>
          <w:sz w:val="24"/>
          <w:szCs w:val="24"/>
        </w:rPr>
        <w:t xml:space="preserve"> delle sue possibilità. Se alcune sono di evidente segno politico (come quella su cui si </w:t>
      </w:r>
      <w:proofErr w:type="gramStart"/>
      <w:r w:rsidRPr="00A37BF8">
        <w:rPr>
          <w:rStyle w:val="A12"/>
          <w:sz w:val="24"/>
          <w:szCs w:val="24"/>
        </w:rPr>
        <w:t>conclude</w:t>
      </w:r>
      <w:proofErr w:type="gramEnd"/>
      <w:r w:rsidRPr="00A37BF8">
        <w:rPr>
          <w:rStyle w:val="A12"/>
          <w:sz w:val="24"/>
          <w:szCs w:val="24"/>
        </w:rPr>
        <w:t xml:space="preserve"> il romanzo), molte – e non fra le meno efficaci – sono radicate nel terreno aspro di un quotidiano fatto di stenti, lavoro, fatica, umiliazione, dolore, violenza.</w:t>
      </w:r>
    </w:p>
    <w:p w14:paraId="24318770"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Che sia la selvaggina da camera ammobiliata (cap. I), o la miseria dalle mani di mammana (cap. II), o il flutto umano che ha trascinato un uomo come fosse una briciola di carne (cap. XXX), Vallès-Vingtras non si rifugia nei cieli del </w:t>
      </w:r>
      <w:proofErr w:type="gramStart"/>
      <w:r w:rsidRPr="00A37BF8">
        <w:rPr>
          <w:rStyle w:val="A12"/>
          <w:sz w:val="24"/>
          <w:szCs w:val="24"/>
        </w:rPr>
        <w:t>simbolismo, ma</w:t>
      </w:r>
      <w:proofErr w:type="gramEnd"/>
      <w:r w:rsidRPr="00A37BF8">
        <w:rPr>
          <w:rStyle w:val="A12"/>
          <w:sz w:val="24"/>
          <w:szCs w:val="24"/>
        </w:rPr>
        <w:t xml:space="preserve"> resta ancorato alla fisicità di quel fardello che la sua esperienza esistenziale gli ha posto sulle spalle. Il fatto è che questo insorto parigino, questo giornalista pronto a salire sulle barricate ha dietro di sé generazioni di contadini e ama calcar bene i suoi piedi per terra, come se dovesse piantare un albero (cap. XXVIII). E le sue immagini mantengono un legame carnale con il fondo esperienziale, dove </w:t>
      </w:r>
      <w:proofErr w:type="gramStart"/>
      <w:r w:rsidRPr="00A37BF8">
        <w:rPr>
          <w:rStyle w:val="A12"/>
          <w:sz w:val="24"/>
          <w:szCs w:val="24"/>
        </w:rPr>
        <w:t xml:space="preserve">si </w:t>
      </w:r>
      <w:proofErr w:type="gramEnd"/>
      <w:r w:rsidRPr="00A37BF8">
        <w:rPr>
          <w:rStyle w:val="A12"/>
          <w:sz w:val="24"/>
          <w:szCs w:val="24"/>
        </w:rPr>
        <w:t>intrecciano e talora si scontrano natura e cultura, che le nutre.</w:t>
      </w:r>
    </w:p>
    <w:p w14:paraId="1B259328"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La scrittura di Vallès è di quelle che fanno grande uno scrittore, ma ho motivo di ritenere che il nostro si rivolterebbe nella tomba a sentirsi definire un grande scrittore. La vita non gliene lasciò né il tempo (morì relativamente giovane, a </w:t>
      </w:r>
      <w:proofErr w:type="gramStart"/>
      <w:r w:rsidRPr="00A37BF8">
        <w:rPr>
          <w:rStyle w:val="A12"/>
          <w:sz w:val="24"/>
          <w:szCs w:val="24"/>
        </w:rPr>
        <w:t>cinquantatre</w:t>
      </w:r>
      <w:proofErr w:type="gramEnd"/>
      <w:r w:rsidRPr="00A37BF8">
        <w:rPr>
          <w:rStyle w:val="A12"/>
          <w:sz w:val="24"/>
          <w:szCs w:val="24"/>
        </w:rPr>
        <w:t xml:space="preserve"> anni), né l’opportunità, avendolo messo alle strette, a districarsi fra povertà, persecuzioni, sommosse, fughe, esilio. E poi </w:t>
      </w:r>
      <w:proofErr w:type="gramStart"/>
      <w:r w:rsidRPr="00A37BF8">
        <w:rPr>
          <w:rStyle w:val="A12"/>
          <w:sz w:val="24"/>
          <w:szCs w:val="24"/>
        </w:rPr>
        <w:t>gli</w:t>
      </w:r>
      <w:proofErr w:type="gramEnd"/>
      <w:r w:rsidRPr="00A37BF8">
        <w:rPr>
          <w:rStyle w:val="A12"/>
          <w:sz w:val="24"/>
          <w:szCs w:val="24"/>
        </w:rPr>
        <w:t xml:space="preserve"> mancò l’aura del grande scrittore, lo sguardo superiore che si eleva sulle miserie del mondo e tutto comprende e sublima e riporta all’universale. Fu uomo di parte, volle</w:t>
      </w:r>
      <w:bookmarkStart w:id="0" w:name="_GoBack"/>
      <w:bookmarkEnd w:id="0"/>
      <w:r w:rsidRPr="00A37BF8">
        <w:rPr>
          <w:rStyle w:val="A12"/>
          <w:sz w:val="24"/>
          <w:szCs w:val="24"/>
        </w:rPr>
        <w:t xml:space="preserve"> prendersi il suo carico </w:t>
      </w:r>
      <w:proofErr w:type="gramStart"/>
      <w:r w:rsidRPr="00A37BF8">
        <w:rPr>
          <w:rStyle w:val="A12"/>
          <w:sz w:val="24"/>
          <w:szCs w:val="24"/>
        </w:rPr>
        <w:t xml:space="preserve">di </w:t>
      </w:r>
      <w:proofErr w:type="gramEnd"/>
      <w:r w:rsidRPr="00A37BF8">
        <w:rPr>
          <w:rStyle w:val="A12"/>
          <w:sz w:val="24"/>
          <w:szCs w:val="24"/>
        </w:rPr>
        <w:t>infelicità e portarlo fino in fondo assieme agli altri infelici.</w:t>
      </w:r>
    </w:p>
    <w:p w14:paraId="0B8B133E"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Amò e coltivò il libro, ma con la consapevolezza che un vasto continente si stendeva tutt’attorno e che venti molto forti ne sfogliavano le pagine, né lui aveva alcuna intenzione di chiudere le finestre della sua casa. Questo soffio porta nella sua opera un ritmo ineguale – accelerazioni e rallentamenti – che se da un lato le conferisce un tono tutto peculiare, dall’altro </w:t>
      </w:r>
      <w:proofErr w:type="gramStart"/>
      <w:r w:rsidRPr="00A37BF8">
        <w:rPr>
          <w:rStyle w:val="A12"/>
          <w:sz w:val="24"/>
          <w:szCs w:val="24"/>
        </w:rPr>
        <w:t>rischia</w:t>
      </w:r>
      <w:proofErr w:type="gramEnd"/>
      <w:r w:rsidRPr="00A37BF8">
        <w:rPr>
          <w:rStyle w:val="A12"/>
          <w:sz w:val="24"/>
          <w:szCs w:val="24"/>
        </w:rPr>
        <w:t xml:space="preserve"> di minarne l’impianto unitario.</w:t>
      </w:r>
    </w:p>
    <w:p w14:paraId="716DDD5B" w14:textId="77777777" w:rsidR="00A37BF8" w:rsidRPr="00A37BF8" w:rsidRDefault="00A37BF8" w:rsidP="00A37BF8">
      <w:pPr>
        <w:pStyle w:val="Pa9"/>
        <w:ind w:firstLine="280"/>
        <w:jc w:val="both"/>
        <w:rPr>
          <w:rFonts w:cs="Palatino"/>
          <w:color w:val="211D1E"/>
        </w:rPr>
      </w:pPr>
      <w:proofErr w:type="gramStart"/>
      <w:r w:rsidRPr="00A37BF8">
        <w:rPr>
          <w:rStyle w:val="A12"/>
          <w:sz w:val="24"/>
          <w:szCs w:val="24"/>
        </w:rPr>
        <w:t>Al di là della</w:t>
      </w:r>
      <w:proofErr w:type="gramEnd"/>
      <w:r w:rsidRPr="00A37BF8">
        <w:rPr>
          <w:rStyle w:val="A12"/>
          <w:sz w:val="24"/>
          <w:szCs w:val="24"/>
        </w:rPr>
        <w:t xml:space="preserve"> morte prematura, che lo colse mentre rivedeva il manoscritto de </w:t>
      </w:r>
      <w:r w:rsidRPr="00A37BF8">
        <w:rPr>
          <w:rStyle w:val="A12"/>
          <w:i/>
          <w:iCs/>
          <w:sz w:val="24"/>
          <w:szCs w:val="24"/>
        </w:rPr>
        <w:t>L’insurgé</w:t>
      </w:r>
      <w:r w:rsidRPr="00A37BF8">
        <w:rPr>
          <w:rStyle w:val="A12"/>
          <w:sz w:val="24"/>
          <w:szCs w:val="24"/>
        </w:rPr>
        <w:t xml:space="preserve">, la sua opera trasmette un senso di incompiutezza, per un piccolo tarlo che la rode dall’interno, per una tensione irrisolta – non poté o non volle mettervi mano – fra il presente dell’azione e la durata della scrittura. Uno scarto che custodisce il segreto ultimo di </w:t>
      </w:r>
      <w:proofErr w:type="gramStart"/>
      <w:r w:rsidRPr="00A37BF8">
        <w:rPr>
          <w:rStyle w:val="A12"/>
          <w:sz w:val="24"/>
          <w:szCs w:val="24"/>
        </w:rPr>
        <w:t>questo</w:t>
      </w:r>
      <w:proofErr w:type="gramEnd"/>
      <w:r w:rsidRPr="00A37BF8">
        <w:rPr>
          <w:rStyle w:val="A12"/>
          <w:sz w:val="24"/>
          <w:szCs w:val="24"/>
        </w:rPr>
        <w:t xml:space="preserve"> anomalo romanzo, un’incrinatura feconda in cui il lettore può introdurre il suo sguardo per intravedere il luogo nascosto da cui muove il libro.</w:t>
      </w:r>
    </w:p>
    <w:p w14:paraId="1ED1CFDE" w14:textId="77777777" w:rsidR="00A37BF8" w:rsidRPr="00A37BF8" w:rsidRDefault="00A37BF8" w:rsidP="00A37BF8">
      <w:pPr>
        <w:pStyle w:val="Pa9"/>
        <w:ind w:firstLine="280"/>
        <w:jc w:val="both"/>
        <w:rPr>
          <w:rFonts w:cs="Palatino"/>
          <w:color w:val="211D1E"/>
        </w:rPr>
      </w:pPr>
      <w:r w:rsidRPr="00A37BF8">
        <w:rPr>
          <w:rStyle w:val="A12"/>
          <w:sz w:val="24"/>
          <w:szCs w:val="24"/>
        </w:rPr>
        <w:t xml:space="preserve">Un libro imperfetto è un </w:t>
      </w:r>
      <w:proofErr w:type="gramStart"/>
      <w:r w:rsidRPr="00A37BF8">
        <w:rPr>
          <w:rStyle w:val="A12"/>
          <w:sz w:val="24"/>
          <w:szCs w:val="24"/>
        </w:rPr>
        <w:t>libro</w:t>
      </w:r>
      <w:proofErr w:type="gramEnd"/>
      <w:r w:rsidRPr="00A37BF8">
        <w:rPr>
          <w:rStyle w:val="A12"/>
          <w:sz w:val="24"/>
          <w:szCs w:val="24"/>
        </w:rPr>
        <w:t xml:space="preserve"> che si può continuare a scrivere, che ne custodisce un altro, proprio come </w:t>
      </w:r>
      <w:r w:rsidRPr="00A37BF8">
        <w:rPr>
          <w:rStyle w:val="A12"/>
          <w:i/>
          <w:iCs/>
          <w:sz w:val="24"/>
          <w:szCs w:val="24"/>
        </w:rPr>
        <w:t xml:space="preserve">L’insurgé </w:t>
      </w:r>
      <w:r w:rsidRPr="00A37BF8">
        <w:rPr>
          <w:rStyle w:val="A12"/>
          <w:sz w:val="24"/>
          <w:szCs w:val="24"/>
        </w:rPr>
        <w:t>di Jules Vallès racchiude il libro di Jacques Vingtras.</w:t>
      </w:r>
    </w:p>
    <w:p w14:paraId="72202906" w14:textId="77777777" w:rsidR="00A37BF8" w:rsidRPr="00A37BF8" w:rsidRDefault="00A37BF8" w:rsidP="00A37BF8">
      <w:pPr>
        <w:pStyle w:val="Pa9"/>
        <w:ind w:firstLine="280"/>
        <w:jc w:val="both"/>
        <w:rPr>
          <w:rStyle w:val="A12"/>
          <w:sz w:val="24"/>
          <w:szCs w:val="24"/>
        </w:rPr>
      </w:pPr>
    </w:p>
    <w:p w14:paraId="56D2BFEB" w14:textId="77777777" w:rsidR="00A37BF8" w:rsidRPr="00A37BF8" w:rsidRDefault="00A37BF8" w:rsidP="00A37BF8">
      <w:pPr>
        <w:pStyle w:val="Pa9"/>
        <w:ind w:firstLine="280"/>
        <w:jc w:val="right"/>
        <w:rPr>
          <w:rStyle w:val="A12"/>
          <w:b/>
          <w:sz w:val="24"/>
          <w:szCs w:val="24"/>
        </w:rPr>
      </w:pPr>
      <w:r w:rsidRPr="00A37BF8">
        <w:rPr>
          <w:rStyle w:val="A12"/>
          <w:b/>
          <w:sz w:val="24"/>
          <w:szCs w:val="24"/>
        </w:rPr>
        <w:t>Fernanda Mazzoli</w:t>
      </w:r>
    </w:p>
    <w:p w14:paraId="6E197435" w14:textId="77777777" w:rsidR="00A37BF8" w:rsidRPr="00A37BF8" w:rsidRDefault="00A37BF8" w:rsidP="00A37BF8">
      <w:pPr>
        <w:jc w:val="both"/>
        <w:rPr>
          <w:rFonts w:ascii="Palatino" w:hAnsi="Palatino"/>
          <w:sz w:val="24"/>
          <w:szCs w:val="24"/>
        </w:rPr>
      </w:pPr>
    </w:p>
    <w:p w14:paraId="618C0D4A" w14:textId="77777777" w:rsidR="00A37BF8" w:rsidRPr="00A37BF8" w:rsidRDefault="00A37BF8" w:rsidP="00A37BF8">
      <w:pPr>
        <w:pBdr>
          <w:bottom w:val="dotted" w:sz="24" w:space="1" w:color="auto"/>
        </w:pBdr>
        <w:jc w:val="both"/>
        <w:rPr>
          <w:rFonts w:ascii="Palatino" w:hAnsi="Palatino"/>
          <w:sz w:val="24"/>
          <w:szCs w:val="24"/>
        </w:rPr>
      </w:pPr>
    </w:p>
    <w:p w14:paraId="54E6A96C" w14:textId="77777777" w:rsidR="00A37BF8" w:rsidRPr="00A37BF8" w:rsidRDefault="00A37BF8" w:rsidP="00A37BF8">
      <w:pPr>
        <w:jc w:val="both"/>
        <w:rPr>
          <w:rStyle w:val="A13"/>
          <w:rFonts w:ascii="Palatino" w:hAnsi="Palatino"/>
          <w:sz w:val="24"/>
          <w:szCs w:val="24"/>
        </w:rPr>
      </w:pPr>
    </w:p>
    <w:p w14:paraId="2FFE7066"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È quella pubblicata nel 1953 dall’Universale Economica di Milano, a cura di Giacomo </w:t>
      </w:r>
      <w:r w:rsidRPr="00A37BF8">
        <w:rPr>
          <w:rStyle w:val="A3"/>
          <w:rFonts w:ascii="Palatino" w:hAnsi="Palatino"/>
          <w:color w:val="000000"/>
        </w:rPr>
        <w:t>C</w:t>
      </w:r>
      <w:r w:rsidRPr="00A37BF8">
        <w:rPr>
          <w:rStyle w:val="A3"/>
          <w:rFonts w:ascii="Palatino" w:hAnsi="Palatino"/>
        </w:rPr>
        <w:t xml:space="preserve">antoni. Essa era stata preceduta nel 1927 da una traduzione di A.G. Blanche per i tipi della Sonzogno e nel 1945 da quella proposta dalle Edizioni Sociali Internazionali di Roma. </w:t>
      </w:r>
      <w:proofErr w:type="gramStart"/>
      <w:r w:rsidRPr="00A37BF8">
        <w:rPr>
          <w:rStyle w:val="A3"/>
          <w:rFonts w:ascii="Palatino" w:hAnsi="Palatino"/>
        </w:rPr>
        <w:t>Da tempo</w:t>
      </w:r>
      <w:proofErr w:type="gramEnd"/>
      <w:r w:rsidRPr="00A37BF8">
        <w:rPr>
          <w:rStyle w:val="A3"/>
          <w:rFonts w:ascii="Palatino" w:hAnsi="Palatino"/>
        </w:rPr>
        <w:t xml:space="preserve"> fuori catalogo, queste edizioni sono rinvenibili nelle biblioteche.</w:t>
      </w:r>
    </w:p>
    <w:p w14:paraId="4F2ABC91" w14:textId="639A6BB8"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Risuona davvero ingiusta l’accusa </w:t>
      </w:r>
      <w:proofErr w:type="gramStart"/>
      <w:r w:rsidRPr="00A37BF8">
        <w:rPr>
          <w:rStyle w:val="A3"/>
          <w:rFonts w:ascii="Palatino" w:hAnsi="Palatino"/>
        </w:rPr>
        <w:t xml:space="preserve">di </w:t>
      </w:r>
      <w:proofErr w:type="gramEnd"/>
      <w:r w:rsidRPr="00A37BF8">
        <w:rPr>
          <w:rStyle w:val="A3"/>
          <w:rFonts w:ascii="Palatino" w:hAnsi="Palatino"/>
        </w:rPr>
        <w:t xml:space="preserve">individualismo piccolo-borghese mossagli da Giacomo </w:t>
      </w:r>
      <w:r w:rsidRPr="00A37BF8">
        <w:rPr>
          <w:rStyle w:val="A3"/>
          <w:rFonts w:ascii="Palatino" w:hAnsi="Palatino"/>
          <w:color w:val="000000"/>
        </w:rPr>
        <w:t>C</w:t>
      </w:r>
      <w:r w:rsidRPr="00A37BF8">
        <w:rPr>
          <w:rStyle w:val="A3"/>
          <w:rFonts w:ascii="Palatino" w:hAnsi="Palatino"/>
        </w:rPr>
        <w:t xml:space="preserve">antoni nella sua, peraltro pregevolissima, introduzione all’edizione del 1953 e che è, evidentemente, debitrice dell’ortodossia ideologica di stampo marxista imperante in quegli anni. Confonde, a mio giudizio, i limiti della consapevolezza teorica di Vallès, di cui l’autore per primo era conscio, e il suo accentuato spontaneismo con la rivendicazione della propria centralità di unico rivoluzionario puro, dimenticando che contro tale pretesa, qualora anche si affacciasse occasionalmente, Vallès </w:t>
      </w:r>
      <w:proofErr w:type="gramStart"/>
      <w:r w:rsidRPr="00A37BF8">
        <w:rPr>
          <w:rStyle w:val="A3"/>
          <w:rFonts w:ascii="Palatino" w:hAnsi="Palatino"/>
        </w:rPr>
        <w:t>disponeva dell’</w:t>
      </w:r>
      <w:proofErr w:type="gramEnd"/>
      <w:r w:rsidRPr="00A37BF8">
        <w:rPr>
          <w:rStyle w:val="A3"/>
          <w:rFonts w:ascii="Palatino" w:hAnsi="Palatino"/>
        </w:rPr>
        <w:t xml:space="preserve">arma profusa a piene mani dell’ironia, contro se stesso innanzitutto. In realtà, ci sembra che Cantoni, pur contestualizzando correttamente l’esperienza politica di Vallès all’interno di un nascente movimento </w:t>
      </w:r>
      <w:proofErr w:type="gramStart"/>
      <w:r w:rsidRPr="00A37BF8">
        <w:rPr>
          <w:rStyle w:val="A3"/>
          <w:rFonts w:ascii="Palatino" w:hAnsi="Palatino"/>
        </w:rPr>
        <w:t>socialista</w:t>
      </w:r>
      <w:proofErr w:type="gramEnd"/>
      <w:r w:rsidRPr="00A37BF8">
        <w:rPr>
          <w:rStyle w:val="A3"/>
          <w:rFonts w:ascii="Palatino" w:hAnsi="Palatino"/>
        </w:rPr>
        <w:t xml:space="preserve"> ancora fortemente influenzato da blanquismo e proudhonismo, non riesca, comunque, a perdonargli il fatto di non essere stato marxista, come, d’altra parte, la stragrande maggioranza degli uomini della </w:t>
      </w:r>
      <w:r w:rsidRPr="00A37BF8">
        <w:rPr>
          <w:rStyle w:val="A3"/>
          <w:rFonts w:ascii="Palatino" w:hAnsi="Palatino"/>
          <w:i/>
          <w:iCs/>
        </w:rPr>
        <w:t>Comune</w:t>
      </w:r>
      <w:r w:rsidRPr="00A37BF8">
        <w:rPr>
          <w:rStyle w:val="A3"/>
          <w:rFonts w:ascii="Palatino" w:hAnsi="Palatino"/>
        </w:rPr>
        <w:t xml:space="preserve">, ciò che non impedì a Marx – il quale, come è noto, non si riteneva un marxista – di rendere un omaggio vibrante all’esperienza comunarda e al suo significato, nel suo </w:t>
      </w:r>
      <w:r w:rsidRPr="00A37BF8">
        <w:rPr>
          <w:rStyle w:val="A3"/>
          <w:rFonts w:ascii="Palatino" w:hAnsi="Palatino"/>
          <w:i/>
          <w:iCs/>
        </w:rPr>
        <w:t xml:space="preserve">La guerra civile in Francia </w:t>
      </w:r>
      <w:r w:rsidRPr="00A37BF8">
        <w:rPr>
          <w:rStyle w:val="A3"/>
          <w:rFonts w:ascii="Palatino" w:hAnsi="Palatino"/>
        </w:rPr>
        <w:t xml:space="preserve">che resta, ad oggi, un testo insuperabile di analisi storica delle vicende che culminarono nella proclamazione della </w:t>
      </w:r>
      <w:r w:rsidRPr="00A37BF8">
        <w:rPr>
          <w:rStyle w:val="A3"/>
          <w:rFonts w:ascii="Palatino" w:hAnsi="Palatino"/>
          <w:i/>
          <w:iCs/>
        </w:rPr>
        <w:t>Comune</w:t>
      </w:r>
      <w:r w:rsidRPr="00A37BF8">
        <w:rPr>
          <w:rStyle w:val="A3"/>
          <w:rFonts w:ascii="Palatino" w:hAnsi="Palatino"/>
        </w:rPr>
        <w:t>.</w:t>
      </w:r>
    </w:p>
    <w:p w14:paraId="3590D367"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Cfr. l’articolo </w:t>
      </w:r>
      <w:r w:rsidRPr="00A37BF8">
        <w:rPr>
          <w:rStyle w:val="A3"/>
          <w:rFonts w:ascii="Palatino" w:hAnsi="Palatino"/>
          <w:i/>
          <w:iCs/>
        </w:rPr>
        <w:t>Les victimes du livre</w:t>
      </w:r>
      <w:r w:rsidRPr="00A37BF8">
        <w:rPr>
          <w:rStyle w:val="A3"/>
          <w:rFonts w:ascii="Palatino" w:hAnsi="Palatino"/>
        </w:rPr>
        <w:t xml:space="preserve">, uscito sul </w:t>
      </w:r>
      <w:r w:rsidRPr="00A37BF8">
        <w:rPr>
          <w:rStyle w:val="A3"/>
          <w:rFonts w:ascii="Palatino" w:hAnsi="Palatino"/>
          <w:i/>
          <w:iCs/>
        </w:rPr>
        <w:t xml:space="preserve">Figaro </w:t>
      </w:r>
      <w:r w:rsidRPr="00A37BF8">
        <w:rPr>
          <w:rStyle w:val="A3"/>
          <w:rFonts w:ascii="Palatino" w:hAnsi="Palatino"/>
        </w:rPr>
        <w:t xml:space="preserve">il 9 ottobre 1862, e che </w:t>
      </w:r>
      <w:proofErr w:type="gramStart"/>
      <w:r w:rsidRPr="00A37BF8">
        <w:rPr>
          <w:rStyle w:val="A3"/>
          <w:rFonts w:ascii="Palatino" w:hAnsi="Palatino"/>
        </w:rPr>
        <w:t>verrà</w:t>
      </w:r>
      <w:proofErr w:type="gramEnd"/>
      <w:r w:rsidRPr="00A37BF8">
        <w:rPr>
          <w:rStyle w:val="A3"/>
          <w:rFonts w:ascii="Palatino" w:hAnsi="Palatino"/>
        </w:rPr>
        <w:t xml:space="preserve"> ripreso in J. Vallès, </w:t>
      </w:r>
      <w:r w:rsidRPr="00A37BF8">
        <w:rPr>
          <w:rStyle w:val="A3"/>
          <w:rFonts w:ascii="Palatino" w:hAnsi="Palatino"/>
          <w:i/>
          <w:iCs/>
        </w:rPr>
        <w:t xml:space="preserve">I refrattari, </w:t>
      </w:r>
      <w:r w:rsidRPr="00A37BF8">
        <w:rPr>
          <w:rStyle w:val="A3"/>
          <w:rFonts w:ascii="Palatino" w:hAnsi="Palatino"/>
        </w:rPr>
        <w:t>Sugarco, Milano 1980, pp. 133-151.</w:t>
      </w:r>
    </w:p>
    <w:p w14:paraId="100AF043"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«questa miserabile», ma anche </w:t>
      </w:r>
      <w:proofErr w:type="gramStart"/>
      <w:r w:rsidRPr="00A37BF8">
        <w:rPr>
          <w:rStyle w:val="A3"/>
          <w:rFonts w:ascii="Palatino" w:hAnsi="Palatino"/>
        </w:rPr>
        <w:t>«</w:t>
      </w:r>
      <w:proofErr w:type="gramEnd"/>
      <w:r w:rsidRPr="00A37BF8">
        <w:rPr>
          <w:rStyle w:val="A3"/>
          <w:rFonts w:ascii="Palatino" w:hAnsi="Palatino"/>
        </w:rPr>
        <w:t>furfante, disgraziata e prostituta».</w:t>
      </w:r>
    </w:p>
    <w:p w14:paraId="0EAFE5A7"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Per le vicende biografiche, rimando a http://blog.petiteplaisance.it/fernanda-mazzoli-jules-valles-1832-1885-jules-linsurge-aveva-scelto-di-essere-un-refractaire-e-tale-rimase-per-tutto-il-corso-della-sua-vita-prima-durante-e-dopo-la-comune-di-par/, all’introduzione di Raffaele Fragola a J. Vallès, </w:t>
      </w:r>
      <w:r w:rsidRPr="00A37BF8">
        <w:rPr>
          <w:rStyle w:val="A3"/>
          <w:rFonts w:ascii="Palatino" w:hAnsi="Palatino"/>
          <w:i/>
          <w:iCs/>
        </w:rPr>
        <w:t>I refrattari</w:t>
      </w:r>
      <w:r w:rsidRPr="00A37BF8">
        <w:rPr>
          <w:rStyle w:val="A3"/>
          <w:rFonts w:ascii="Palatino" w:hAnsi="Palatino"/>
        </w:rPr>
        <w:t xml:space="preserve">, op. cit. e all’articolo di Giuseppe </w:t>
      </w:r>
      <w:r w:rsidRPr="00A37BF8">
        <w:rPr>
          <w:rStyle w:val="A3"/>
          <w:rFonts w:ascii="Palatino" w:hAnsi="Palatino"/>
          <w:color w:val="000000"/>
        </w:rPr>
        <w:t>S</w:t>
      </w:r>
      <w:r w:rsidRPr="00A37BF8">
        <w:rPr>
          <w:rStyle w:val="A3"/>
          <w:rFonts w:ascii="Palatino" w:hAnsi="Palatino"/>
        </w:rPr>
        <w:t>cara</w:t>
      </w:r>
      <w:r w:rsidRPr="00A37BF8">
        <w:rPr>
          <w:rStyle w:val="A3"/>
          <w:rFonts w:ascii="Palatino" w:hAnsi="Palatino"/>
          <w:color w:val="000000"/>
        </w:rPr>
        <w:t>ff</w:t>
      </w:r>
      <w:r w:rsidRPr="00A37BF8">
        <w:rPr>
          <w:rStyle w:val="A3"/>
          <w:rFonts w:ascii="Palatino" w:hAnsi="Palatino"/>
        </w:rPr>
        <w:t xml:space="preserve">ia, </w:t>
      </w:r>
      <w:r w:rsidRPr="00A37BF8">
        <w:rPr>
          <w:rStyle w:val="A3"/>
          <w:rFonts w:ascii="Palatino" w:hAnsi="Palatino"/>
          <w:i/>
          <w:iCs/>
        </w:rPr>
        <w:t>Vallès, un provocatore</w:t>
      </w:r>
      <w:r w:rsidRPr="00A37BF8">
        <w:rPr>
          <w:rStyle w:val="A3"/>
          <w:rFonts w:ascii="Palatino" w:hAnsi="Palatino"/>
        </w:rPr>
        <w:t xml:space="preserve">, pubblicato l’8 settembre 2019 su </w:t>
      </w:r>
      <w:r w:rsidRPr="00A37BF8">
        <w:rPr>
          <w:rStyle w:val="A3"/>
          <w:rFonts w:ascii="Palatino" w:hAnsi="Palatino"/>
          <w:i/>
          <w:iCs/>
        </w:rPr>
        <w:t>Il Sole 24 Ore.</w:t>
      </w:r>
    </w:p>
    <w:p w14:paraId="0D09EAB3"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proofErr w:type="gramStart"/>
      <w:r w:rsidRPr="00A37BF8">
        <w:rPr>
          <w:rStyle w:val="A3"/>
          <w:rFonts w:ascii="Palatino" w:hAnsi="Palatino"/>
        </w:rPr>
        <w:t xml:space="preserve">Citato da G. Cantoni nell’introduzione a </w:t>
      </w:r>
      <w:r w:rsidRPr="00A37BF8">
        <w:rPr>
          <w:rStyle w:val="A3"/>
          <w:rFonts w:ascii="Palatino" w:hAnsi="Palatino"/>
          <w:i/>
          <w:iCs/>
        </w:rPr>
        <w:t xml:space="preserve">L’insorto, </w:t>
      </w:r>
      <w:r w:rsidRPr="00A37BF8">
        <w:rPr>
          <w:rStyle w:val="A3"/>
          <w:rFonts w:ascii="Palatino" w:hAnsi="Palatino"/>
        </w:rPr>
        <w:t>op. cit., p. 15.</w:t>
      </w:r>
      <w:proofErr w:type="gramEnd"/>
    </w:p>
    <w:p w14:paraId="507D7CE3"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Cfr. </w:t>
      </w:r>
      <w:proofErr w:type="gramStart"/>
      <w:r w:rsidRPr="00A37BF8">
        <w:rPr>
          <w:rStyle w:val="A3"/>
          <w:rFonts w:ascii="Palatino" w:hAnsi="Palatino"/>
        </w:rPr>
        <w:t>J.</w:t>
      </w:r>
      <w:proofErr w:type="gramEnd"/>
      <w:r w:rsidRPr="00A37BF8">
        <w:rPr>
          <w:rStyle w:val="A3"/>
          <w:rFonts w:ascii="Palatino" w:hAnsi="Palatino"/>
        </w:rPr>
        <w:t xml:space="preserve"> Vallès, </w:t>
      </w:r>
      <w:r w:rsidRPr="00A37BF8">
        <w:rPr>
          <w:rStyle w:val="A3"/>
          <w:rFonts w:ascii="Palatino" w:hAnsi="Palatino"/>
          <w:i/>
          <w:iCs/>
        </w:rPr>
        <w:t>I refrattari</w:t>
      </w:r>
      <w:r w:rsidRPr="00A37BF8">
        <w:rPr>
          <w:rStyle w:val="A3"/>
          <w:rFonts w:ascii="Palatino" w:hAnsi="Palatino"/>
        </w:rPr>
        <w:t>, op. cit.</w:t>
      </w:r>
    </w:p>
    <w:p w14:paraId="792D0294"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Cfr. il commento a </w:t>
      </w:r>
      <w:proofErr w:type="gramStart"/>
      <w:r w:rsidRPr="00A37BF8">
        <w:rPr>
          <w:rStyle w:val="A3"/>
          <w:rFonts w:ascii="Palatino" w:hAnsi="Palatino"/>
        </w:rPr>
        <w:t>J.</w:t>
      </w:r>
      <w:proofErr w:type="gramEnd"/>
      <w:r w:rsidRPr="00A37BF8">
        <w:rPr>
          <w:rStyle w:val="A3"/>
          <w:rFonts w:ascii="Palatino" w:hAnsi="Palatino"/>
        </w:rPr>
        <w:t xml:space="preserve"> Vallès, </w:t>
      </w:r>
      <w:r w:rsidRPr="00A37BF8">
        <w:rPr>
          <w:rStyle w:val="A3"/>
          <w:rFonts w:ascii="Palatino" w:hAnsi="Palatino"/>
          <w:i/>
          <w:iCs/>
        </w:rPr>
        <w:t>L’insurgé</w:t>
      </w:r>
      <w:r w:rsidRPr="00A37BF8">
        <w:rPr>
          <w:rStyle w:val="A3"/>
          <w:rFonts w:ascii="Palatino" w:hAnsi="Palatino"/>
        </w:rPr>
        <w:t>, Le Livre de Poche, Paris 1986, p. 344.</w:t>
      </w:r>
    </w:p>
    <w:p w14:paraId="4EC8DA1B"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Cfr., </w:t>
      </w:r>
      <w:r w:rsidRPr="00A37BF8">
        <w:rPr>
          <w:rStyle w:val="A3"/>
          <w:rFonts w:ascii="Palatino" w:hAnsi="Palatino"/>
          <w:i/>
          <w:iCs/>
        </w:rPr>
        <w:t>infra</w:t>
      </w:r>
      <w:r w:rsidRPr="00A37BF8">
        <w:rPr>
          <w:rStyle w:val="A3"/>
          <w:rFonts w:ascii="Palatino" w:hAnsi="Palatino"/>
        </w:rPr>
        <w:t>, cap. XXXV.</w:t>
      </w:r>
    </w:p>
    <w:p w14:paraId="0A641ED8"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proofErr w:type="gramStart"/>
      <w:r w:rsidRPr="00A37BF8">
        <w:rPr>
          <w:rStyle w:val="A3"/>
          <w:rFonts w:ascii="Palatino" w:hAnsi="Palatino"/>
        </w:rPr>
        <w:t>J.</w:t>
      </w:r>
      <w:proofErr w:type="gramEnd"/>
      <w:r w:rsidRPr="00A37BF8">
        <w:rPr>
          <w:rStyle w:val="A3"/>
          <w:rFonts w:ascii="Palatino" w:hAnsi="Palatino"/>
        </w:rPr>
        <w:t xml:space="preserve"> Vallès, </w:t>
      </w:r>
      <w:r w:rsidRPr="00A37BF8">
        <w:rPr>
          <w:rStyle w:val="A3"/>
          <w:rFonts w:ascii="Palatino" w:hAnsi="Palatino"/>
          <w:i/>
          <w:iCs/>
        </w:rPr>
        <w:t>L’insurgé</w:t>
      </w:r>
      <w:r w:rsidRPr="00A37BF8">
        <w:rPr>
          <w:rStyle w:val="A3"/>
          <w:rFonts w:ascii="Palatino" w:hAnsi="Palatino"/>
        </w:rPr>
        <w:t>, op. cit., p. 345.</w:t>
      </w:r>
    </w:p>
    <w:p w14:paraId="3E000090"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Fonts w:ascii="Palatino" w:hAnsi="Palatino" w:cs="Palatino"/>
          <w:color w:val="000000"/>
          <w:lang w:eastAsia="ja-JP"/>
        </w:rPr>
        <w:t>R</w:t>
      </w:r>
      <w:r w:rsidRPr="00A37BF8">
        <w:rPr>
          <w:rFonts w:ascii="Palatino" w:hAnsi="Palatino" w:cs="Palatino"/>
          <w:color w:val="211D1E"/>
          <w:lang w:eastAsia="ja-JP"/>
        </w:rPr>
        <w:t>o</w:t>
      </w:r>
      <w:r w:rsidRPr="00A37BF8">
        <w:rPr>
          <w:rFonts w:ascii="Palatino" w:hAnsi="Palatino" w:cs="Palatino"/>
          <w:color w:val="000000"/>
          <w:lang w:eastAsia="ja-JP"/>
        </w:rPr>
        <w:t>g</w:t>
      </w:r>
      <w:r w:rsidRPr="00A37BF8">
        <w:rPr>
          <w:rFonts w:ascii="Palatino" w:hAnsi="Palatino" w:cs="Palatino"/>
          <w:color w:val="211D1E"/>
          <w:lang w:eastAsia="ja-JP"/>
        </w:rPr>
        <w:t xml:space="preserve">er Bellet ha analizzato l’importanza, </w:t>
      </w:r>
      <w:proofErr w:type="gramStart"/>
      <w:r w:rsidRPr="00A37BF8">
        <w:rPr>
          <w:rFonts w:ascii="Palatino" w:hAnsi="Palatino" w:cs="Palatino"/>
          <w:color w:val="211D1E"/>
          <w:lang w:eastAsia="ja-JP"/>
        </w:rPr>
        <w:t>tematica</w:t>
      </w:r>
      <w:proofErr w:type="gramEnd"/>
      <w:r w:rsidRPr="00A37BF8">
        <w:rPr>
          <w:rFonts w:ascii="Palatino" w:hAnsi="Palatino" w:cs="Palatino"/>
          <w:color w:val="211D1E"/>
          <w:lang w:eastAsia="ja-JP"/>
        </w:rPr>
        <w:t xml:space="preserve"> e stilistica, dell’elemento liquido – inchiostro e sangue, innanzitutto, ma anche acqua, latte, vino – nell’opera di Vallès nel suo saggio, </w:t>
      </w:r>
      <w:r w:rsidRPr="00A37BF8">
        <w:rPr>
          <w:rFonts w:ascii="Palatino" w:hAnsi="Palatino" w:cs="Palatino"/>
          <w:i/>
          <w:iCs/>
          <w:color w:val="211D1E"/>
          <w:lang w:eastAsia="ja-JP"/>
        </w:rPr>
        <w:t>Jules Vallès et le Livre: l’encre et le sang</w:t>
      </w:r>
      <w:r w:rsidRPr="00A37BF8">
        <w:rPr>
          <w:rFonts w:ascii="Palatino" w:hAnsi="Palatino" w:cs="Palatino"/>
          <w:color w:val="211D1E"/>
          <w:lang w:eastAsia="ja-JP"/>
        </w:rPr>
        <w:t>, in R</w:t>
      </w:r>
      <w:r w:rsidRPr="00A37BF8">
        <w:rPr>
          <w:rFonts w:ascii="Palatino" w:hAnsi="Palatino" w:cs="Palatino"/>
          <w:i/>
          <w:iCs/>
          <w:color w:val="211D1E"/>
          <w:lang w:eastAsia="ja-JP"/>
        </w:rPr>
        <w:t xml:space="preserve">omantisme. </w:t>
      </w:r>
      <w:proofErr w:type="gramStart"/>
      <w:r w:rsidRPr="00A37BF8">
        <w:rPr>
          <w:rFonts w:ascii="Palatino" w:hAnsi="Palatino" w:cs="Palatino"/>
          <w:i/>
          <w:iCs/>
          <w:color w:val="211D1E"/>
          <w:lang w:eastAsia="ja-JP"/>
        </w:rPr>
        <w:t xml:space="preserve">Revue du dix-neuvième siècle, </w:t>
      </w:r>
      <w:r w:rsidRPr="00A37BF8">
        <w:rPr>
          <w:rFonts w:ascii="Palatino" w:hAnsi="Palatino" w:cs="Palatino"/>
          <w:color w:val="211D1E"/>
          <w:lang w:eastAsia="ja-JP"/>
        </w:rPr>
        <w:t xml:space="preserve">1984, n. 44, </w:t>
      </w:r>
      <w:r w:rsidRPr="00A37BF8">
        <w:rPr>
          <w:rFonts w:ascii="Palatino" w:hAnsi="Palatino" w:cs="Palatino"/>
          <w:i/>
          <w:iCs/>
          <w:color w:val="211D1E"/>
          <w:lang w:eastAsia="ja-JP"/>
        </w:rPr>
        <w:t xml:space="preserve">Le livre et ses mythes, </w:t>
      </w:r>
      <w:r w:rsidRPr="00A37BF8">
        <w:rPr>
          <w:rFonts w:ascii="Palatino" w:hAnsi="Palatino" w:cs="Palatino"/>
          <w:color w:val="211D1E"/>
          <w:lang w:eastAsia="ja-JP"/>
        </w:rPr>
        <w:t>pp.57-63.</w:t>
      </w:r>
      <w:proofErr w:type="gramEnd"/>
    </w:p>
    <w:p w14:paraId="212261B7"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Cfr. </w:t>
      </w:r>
      <w:r w:rsidRPr="00A37BF8">
        <w:rPr>
          <w:rStyle w:val="A3"/>
          <w:rFonts w:ascii="Palatino" w:hAnsi="Palatino"/>
          <w:i/>
          <w:iCs/>
        </w:rPr>
        <w:t>ivi</w:t>
      </w:r>
      <w:r w:rsidRPr="00A37BF8">
        <w:rPr>
          <w:rStyle w:val="A3"/>
          <w:rFonts w:ascii="Palatino" w:hAnsi="Palatino"/>
        </w:rPr>
        <w:t>, p. 58.</w:t>
      </w:r>
    </w:p>
    <w:p w14:paraId="3F0B754F" w14:textId="77777777" w:rsidR="00A37BF8" w:rsidRPr="00A37BF8" w:rsidRDefault="00A37BF8" w:rsidP="00A37BF8">
      <w:pPr>
        <w:pStyle w:val="Testonotaapidipagina"/>
        <w:jc w:val="both"/>
        <w:rPr>
          <w:rFonts w:ascii="Palatino" w:hAnsi="Palatino"/>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 xml:space="preserve">In questo senso, la traduzione ha rappresentato per il traduttore, piuttosto incline alla prima possibilità, una vera e propria sfida, nel corso della quale ha inferto al testo originario qualche colpo a tradimento, soprattutto nella soppressione della virgola prima della congiunzione </w:t>
      </w:r>
      <w:r w:rsidRPr="00A37BF8">
        <w:rPr>
          <w:rStyle w:val="A3"/>
          <w:rFonts w:ascii="Palatino" w:hAnsi="Palatino"/>
          <w:i/>
          <w:iCs/>
        </w:rPr>
        <w:t>e</w:t>
      </w:r>
      <w:r w:rsidRPr="00A37BF8">
        <w:rPr>
          <w:rStyle w:val="A3"/>
          <w:rFonts w:ascii="Palatino" w:hAnsi="Palatino"/>
        </w:rPr>
        <w:t>, costante in Vallès.</w:t>
      </w:r>
    </w:p>
    <w:p w14:paraId="7AA8E3CF" w14:textId="6EFFBA49" w:rsidR="00B13395" w:rsidRPr="00A37BF8" w:rsidRDefault="00A37BF8" w:rsidP="00A37BF8">
      <w:pPr>
        <w:jc w:val="both"/>
        <w:rPr>
          <w:rFonts w:ascii="Palatino" w:hAnsi="Palatino"/>
          <w:sz w:val="20"/>
          <w:szCs w:val="20"/>
        </w:rPr>
      </w:pPr>
      <w:r w:rsidRPr="00A37BF8">
        <w:rPr>
          <w:rStyle w:val="Rimandonotaapidipagina"/>
          <w:rFonts w:ascii="Palatino" w:hAnsi="Palatino"/>
        </w:rPr>
        <w:footnoteRef/>
      </w:r>
      <w:r w:rsidRPr="00A37BF8">
        <w:rPr>
          <w:rFonts w:ascii="Palatino" w:hAnsi="Palatino"/>
        </w:rPr>
        <w:t xml:space="preserve"> </w:t>
      </w:r>
      <w:r w:rsidRPr="00A37BF8">
        <w:rPr>
          <w:rStyle w:val="A3"/>
          <w:rFonts w:ascii="Palatino" w:hAnsi="Palatino"/>
        </w:rPr>
        <w:t>Strumento usato all’epoca dagli spazzini.</w:t>
      </w:r>
    </w:p>
    <w:sectPr w:rsidR="00B13395" w:rsidRPr="00A37BF8" w:rsidSect="00AB341C">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FBDF2" w14:textId="77777777" w:rsidR="001A1A5B" w:rsidRDefault="001A1A5B" w:rsidP="00A64C02">
      <w:pPr>
        <w:spacing w:after="0" w:line="240" w:lineRule="auto"/>
      </w:pPr>
      <w:r>
        <w:separator/>
      </w:r>
    </w:p>
  </w:endnote>
  <w:endnote w:type="continuationSeparator" w:id="0">
    <w:p w14:paraId="282DF741" w14:textId="77777777" w:rsidR="001A1A5B" w:rsidRDefault="001A1A5B" w:rsidP="00A6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ＭＳ 明朝">
    <w:altName w:val="?? ??"/>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Palatino">
    <w:altName w:val="Palatino"/>
    <w:panose1 w:val="02000500000000000000"/>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Lucida Grande">
    <w:altName w:val="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C1BD1" w14:textId="77777777" w:rsidR="001A1A5B" w:rsidRDefault="001A1A5B" w:rsidP="00A64C02">
      <w:pPr>
        <w:spacing w:after="0" w:line="240" w:lineRule="auto"/>
      </w:pPr>
      <w:r>
        <w:separator/>
      </w:r>
    </w:p>
  </w:footnote>
  <w:footnote w:type="continuationSeparator" w:id="0">
    <w:p w14:paraId="105C857D" w14:textId="77777777" w:rsidR="001A1A5B" w:rsidRDefault="001A1A5B" w:rsidP="00A64C02">
      <w:pPr>
        <w:spacing w:after="0" w:line="240" w:lineRule="auto"/>
      </w:pPr>
      <w:r>
        <w:continuationSeparator/>
      </w:r>
    </w:p>
  </w:footnote>
  <w:footnote w:id="1">
    <w:p w14:paraId="5C90D8B4" w14:textId="77777777" w:rsidR="00A37BF8" w:rsidRDefault="00A37BF8" w:rsidP="00A37BF8">
      <w:pPr>
        <w:pStyle w:val="Testonotaapidipagina"/>
      </w:pPr>
      <w:r>
        <w:rPr>
          <w:rStyle w:val="Rimandonotaapidipagina"/>
        </w:rPr>
        <w:footnoteRef/>
      </w:r>
      <w:r>
        <w:t xml:space="preserve"> </w:t>
      </w:r>
      <w:r w:rsidRPr="00477668">
        <w:rPr>
          <w:rStyle w:val="A3"/>
          <w:rFonts w:ascii="Palatino" w:hAnsi="Palatino"/>
        </w:rPr>
        <w:t xml:space="preserve">È quella pubblicata nel 1953 dall’Universale Economica di Milano, a cura di Giacomo </w:t>
      </w:r>
      <w:r w:rsidRPr="00477668">
        <w:rPr>
          <w:rStyle w:val="A3"/>
          <w:rFonts w:ascii="Palatino" w:hAnsi="Palatino"/>
          <w:color w:val="000000"/>
        </w:rPr>
        <w:t>C</w:t>
      </w:r>
      <w:r w:rsidRPr="00477668">
        <w:rPr>
          <w:rStyle w:val="A3"/>
          <w:rFonts w:ascii="Palatino" w:hAnsi="Palatino"/>
        </w:rPr>
        <w:t xml:space="preserve">antoni. Essa era stata preceduta nel 1927 da una traduzione di A.G. Blanche per i tipi della Sonzogno e nel 1945 da quella proposta dalle Edizioni Sociali Internazionali di Roma. </w:t>
      </w:r>
      <w:proofErr w:type="gramStart"/>
      <w:r w:rsidRPr="00477668">
        <w:rPr>
          <w:rStyle w:val="A3"/>
          <w:rFonts w:ascii="Palatino" w:hAnsi="Palatino"/>
        </w:rPr>
        <w:t>Da tempo</w:t>
      </w:r>
      <w:proofErr w:type="gramEnd"/>
      <w:r w:rsidRPr="00477668">
        <w:rPr>
          <w:rStyle w:val="A3"/>
          <w:rFonts w:ascii="Palatino" w:hAnsi="Palatino"/>
        </w:rPr>
        <w:t xml:space="preserve"> fuori catalogo, queste edizioni sono rinvenibili nelle biblioteche.</w:t>
      </w:r>
    </w:p>
  </w:footnote>
  <w:footnote w:id="2">
    <w:p w14:paraId="3BD64649" w14:textId="77777777" w:rsidR="00A37BF8" w:rsidRDefault="00A37BF8" w:rsidP="00A37BF8">
      <w:pPr>
        <w:pStyle w:val="Testonotaapidipagina"/>
      </w:pPr>
      <w:r>
        <w:rPr>
          <w:rStyle w:val="Rimandonotaapidipagina"/>
        </w:rPr>
        <w:footnoteRef/>
      </w:r>
      <w:r>
        <w:t xml:space="preserve"> </w:t>
      </w:r>
      <w:r w:rsidRPr="00477668">
        <w:rPr>
          <w:rStyle w:val="A3"/>
        </w:rPr>
        <w:t xml:space="preserve">Risuona davvero ingiusta l’accusa </w:t>
      </w:r>
      <w:proofErr w:type="gramStart"/>
      <w:r w:rsidRPr="00477668">
        <w:rPr>
          <w:rStyle w:val="A3"/>
        </w:rPr>
        <w:t xml:space="preserve">di </w:t>
      </w:r>
      <w:proofErr w:type="gramEnd"/>
      <w:r w:rsidRPr="00477668">
        <w:rPr>
          <w:rStyle w:val="A3"/>
        </w:rPr>
        <w:t xml:space="preserve">individualismo piccolo-borghese mossagli da Giacomo </w:t>
      </w:r>
      <w:r w:rsidRPr="00477668">
        <w:rPr>
          <w:rStyle w:val="A3"/>
          <w:color w:val="000000"/>
        </w:rPr>
        <w:t>C</w:t>
      </w:r>
      <w:r w:rsidRPr="00477668">
        <w:rPr>
          <w:rStyle w:val="A3"/>
        </w:rPr>
        <w:t>antoni nella sua, peraltro pregevolissima, introduzione all’edi</w:t>
      </w:r>
      <w:r w:rsidRPr="00477668">
        <w:rPr>
          <w:rStyle w:val="A3"/>
        </w:rPr>
        <w:softHyphen/>
        <w:t xml:space="preserve">zione del 1953 e che è, evidentemente, debitrice dell’ortodossia ideologica di stampo marxista imperante in quegli anni. Confonde, a mio giudizio, i limiti della consapevolezza teorica di Vallès, di cui l’autore per primo era conscio, e il suo accentuato spontaneismo con la rivendicazione della propria centralità di unico rivoluzionario puro, dimenticando che contro tale pretesa, qualora anche si affacciasse occasionalmente, Vallès </w:t>
      </w:r>
      <w:proofErr w:type="gramStart"/>
      <w:r w:rsidRPr="00477668">
        <w:rPr>
          <w:rStyle w:val="A3"/>
        </w:rPr>
        <w:t>disponeva dell’</w:t>
      </w:r>
      <w:proofErr w:type="gramEnd"/>
      <w:r w:rsidRPr="00477668">
        <w:rPr>
          <w:rStyle w:val="A3"/>
        </w:rPr>
        <w:t xml:space="preserve">arma profusa a piene mani dell’ironia, contro se stesso innanzitutto. In realtà, ci sembra che Cantoni, pur contestualizzando correttamente l’esperienza politica di Vallès all’interno di un nascente movimento </w:t>
      </w:r>
      <w:proofErr w:type="gramStart"/>
      <w:r w:rsidRPr="00477668">
        <w:rPr>
          <w:rStyle w:val="A3"/>
        </w:rPr>
        <w:t>socialista</w:t>
      </w:r>
      <w:proofErr w:type="gramEnd"/>
      <w:r w:rsidRPr="00477668">
        <w:rPr>
          <w:rStyle w:val="A3"/>
        </w:rPr>
        <w:t xml:space="preserve"> ancora fortemente influenzato da blanquismo e proudhonismo, non riesca, comunque, a perdonargli il fatto di non essere stato marxista, come, d’altra parte, la stragrande maggioranza degli uomini della </w:t>
      </w:r>
      <w:r w:rsidRPr="00477668">
        <w:rPr>
          <w:rStyle w:val="A3"/>
          <w:i/>
          <w:iCs/>
        </w:rPr>
        <w:t>Comune</w:t>
      </w:r>
      <w:r w:rsidRPr="00477668">
        <w:rPr>
          <w:rStyle w:val="A3"/>
        </w:rPr>
        <w:t xml:space="preserve">, ciò che non impedì a Marx – il quale, come è noto, non si riteneva un marxista – di rendere un omaggio vibrante all’esperienza comunarda e al suo significato, nel suo </w:t>
      </w:r>
      <w:r w:rsidRPr="00477668">
        <w:rPr>
          <w:rStyle w:val="A3"/>
          <w:i/>
          <w:iCs/>
        </w:rPr>
        <w:t xml:space="preserve">La guerra civile in Francia </w:t>
      </w:r>
      <w:r w:rsidRPr="00477668">
        <w:rPr>
          <w:rStyle w:val="A3"/>
        </w:rPr>
        <w:t xml:space="preserve">che resta, ad oggi, un testo insuperabile di analisi storica delle vicende che culminarono nella proclamazione della </w:t>
      </w:r>
      <w:r w:rsidRPr="00477668">
        <w:rPr>
          <w:rStyle w:val="A3"/>
          <w:i/>
          <w:iCs/>
        </w:rPr>
        <w:t>Comune</w:t>
      </w:r>
      <w:r w:rsidRPr="00477668">
        <w:rPr>
          <w:rStyle w:val="A3"/>
        </w:rPr>
        <w:t>.</w:t>
      </w:r>
    </w:p>
  </w:footnote>
  <w:footnote w:id="3">
    <w:p w14:paraId="265330A5" w14:textId="77777777" w:rsidR="00A37BF8" w:rsidRDefault="00A37BF8" w:rsidP="00A37BF8">
      <w:pPr>
        <w:pStyle w:val="Testonotaapidipagina"/>
      </w:pPr>
      <w:r>
        <w:rPr>
          <w:rStyle w:val="Rimandonotaapidipagina"/>
        </w:rPr>
        <w:footnoteRef/>
      </w:r>
      <w:r>
        <w:t xml:space="preserve"> </w:t>
      </w:r>
      <w:r w:rsidRPr="00477668">
        <w:rPr>
          <w:rStyle w:val="A3"/>
          <w:rFonts w:ascii="Palatino" w:hAnsi="Palatino"/>
        </w:rPr>
        <w:t xml:space="preserve">Cfr. l’articolo </w:t>
      </w:r>
      <w:r w:rsidRPr="00477668">
        <w:rPr>
          <w:rStyle w:val="A3"/>
          <w:rFonts w:ascii="Palatino" w:hAnsi="Palatino"/>
          <w:i/>
          <w:iCs/>
        </w:rPr>
        <w:t>Les victimes du livre</w:t>
      </w:r>
      <w:r w:rsidRPr="00477668">
        <w:rPr>
          <w:rStyle w:val="A3"/>
          <w:rFonts w:ascii="Palatino" w:hAnsi="Palatino"/>
        </w:rPr>
        <w:t xml:space="preserve">, uscito sul </w:t>
      </w:r>
      <w:r w:rsidRPr="00477668">
        <w:rPr>
          <w:rStyle w:val="A3"/>
          <w:rFonts w:ascii="Palatino" w:hAnsi="Palatino"/>
          <w:i/>
          <w:iCs/>
        </w:rPr>
        <w:t xml:space="preserve">Figaro </w:t>
      </w:r>
      <w:r w:rsidRPr="00477668">
        <w:rPr>
          <w:rStyle w:val="A3"/>
          <w:rFonts w:ascii="Palatino" w:hAnsi="Palatino"/>
        </w:rPr>
        <w:t xml:space="preserve">il 9 ottobre 1862, e che </w:t>
      </w:r>
      <w:proofErr w:type="gramStart"/>
      <w:r w:rsidRPr="00477668">
        <w:rPr>
          <w:rStyle w:val="A3"/>
          <w:rFonts w:ascii="Palatino" w:hAnsi="Palatino"/>
        </w:rPr>
        <w:t>verrà</w:t>
      </w:r>
      <w:proofErr w:type="gramEnd"/>
      <w:r w:rsidRPr="00477668">
        <w:rPr>
          <w:rStyle w:val="A3"/>
          <w:rFonts w:ascii="Palatino" w:hAnsi="Palatino"/>
        </w:rPr>
        <w:t xml:space="preserve"> ripreso in J. Vallès, </w:t>
      </w:r>
      <w:r w:rsidRPr="00477668">
        <w:rPr>
          <w:rStyle w:val="A3"/>
          <w:rFonts w:ascii="Palatino" w:hAnsi="Palatino"/>
          <w:i/>
          <w:iCs/>
        </w:rPr>
        <w:t xml:space="preserve">I refrattari, </w:t>
      </w:r>
      <w:r w:rsidRPr="00477668">
        <w:rPr>
          <w:rStyle w:val="A3"/>
          <w:rFonts w:ascii="Palatino" w:hAnsi="Palatino"/>
        </w:rPr>
        <w:t>Sugarco, Milano 1980, pp. 133-151.</w:t>
      </w:r>
    </w:p>
  </w:footnote>
  <w:footnote w:id="4">
    <w:p w14:paraId="607DE06A" w14:textId="77777777" w:rsidR="00A37BF8" w:rsidRDefault="00A37BF8" w:rsidP="00A37BF8">
      <w:pPr>
        <w:pStyle w:val="Testonotaapidipagina"/>
      </w:pPr>
      <w:r>
        <w:rPr>
          <w:rStyle w:val="Rimandonotaapidipagina"/>
        </w:rPr>
        <w:footnoteRef/>
      </w:r>
      <w:r>
        <w:t xml:space="preserve"> </w:t>
      </w:r>
      <w:r w:rsidRPr="00477668">
        <w:rPr>
          <w:rStyle w:val="A3"/>
        </w:rPr>
        <w:t xml:space="preserve">«questa miserabile», ma anche </w:t>
      </w:r>
      <w:proofErr w:type="gramStart"/>
      <w:r w:rsidRPr="00477668">
        <w:rPr>
          <w:rStyle w:val="A3"/>
        </w:rPr>
        <w:t>«</w:t>
      </w:r>
      <w:proofErr w:type="gramEnd"/>
      <w:r w:rsidRPr="00477668">
        <w:rPr>
          <w:rStyle w:val="A3"/>
        </w:rPr>
        <w:t>furfante, disgraziata e prostituta».</w:t>
      </w:r>
    </w:p>
  </w:footnote>
  <w:footnote w:id="5">
    <w:p w14:paraId="58171E5E" w14:textId="77777777" w:rsidR="00A37BF8" w:rsidRDefault="00A37BF8" w:rsidP="00A37BF8">
      <w:pPr>
        <w:pStyle w:val="Testonotaapidipagina"/>
      </w:pPr>
      <w:r>
        <w:rPr>
          <w:rStyle w:val="Rimandonotaapidipagina"/>
        </w:rPr>
        <w:footnoteRef/>
      </w:r>
      <w:r>
        <w:t xml:space="preserve"> </w:t>
      </w:r>
      <w:r w:rsidRPr="00477668">
        <w:rPr>
          <w:rStyle w:val="A3"/>
        </w:rPr>
        <w:t xml:space="preserve">Per le vicende biografiche, rimando a http://blog.petiteplaisance.it/fernanda-mazzoli-jules-valles-1832-1885-jules-linsurge-aveva-scelto-di-essere-un-refractaire-e-tale-rimase-per-tutto-il-corso-della-sua-vita-prima-durante-e-dopo-la-comune-di-par/, all’introduzione di Raffaele Fragola a J. Vallès, </w:t>
      </w:r>
      <w:r w:rsidRPr="00477668">
        <w:rPr>
          <w:rStyle w:val="A3"/>
          <w:i/>
          <w:iCs/>
        </w:rPr>
        <w:t>I refrattari</w:t>
      </w:r>
      <w:r w:rsidRPr="00477668">
        <w:rPr>
          <w:rStyle w:val="A3"/>
        </w:rPr>
        <w:t xml:space="preserve">, op. cit. e all’articolo di Giuseppe </w:t>
      </w:r>
      <w:r w:rsidRPr="00477668">
        <w:rPr>
          <w:rStyle w:val="A3"/>
          <w:color w:val="000000"/>
        </w:rPr>
        <w:t>S</w:t>
      </w:r>
      <w:r w:rsidRPr="00477668">
        <w:rPr>
          <w:rStyle w:val="A3"/>
        </w:rPr>
        <w:t>cara</w:t>
      </w:r>
      <w:r w:rsidRPr="00477668">
        <w:rPr>
          <w:rStyle w:val="A3"/>
          <w:color w:val="000000"/>
        </w:rPr>
        <w:t>ff</w:t>
      </w:r>
      <w:r w:rsidRPr="00477668">
        <w:rPr>
          <w:rStyle w:val="A3"/>
        </w:rPr>
        <w:t xml:space="preserve">ia, </w:t>
      </w:r>
      <w:r w:rsidRPr="00477668">
        <w:rPr>
          <w:rStyle w:val="A3"/>
          <w:i/>
          <w:iCs/>
        </w:rPr>
        <w:t>Vallès, un provocatore</w:t>
      </w:r>
      <w:r w:rsidRPr="00477668">
        <w:rPr>
          <w:rStyle w:val="A3"/>
        </w:rPr>
        <w:t xml:space="preserve">, pubblicato l’8 settembre 2019 su </w:t>
      </w:r>
      <w:r w:rsidRPr="00477668">
        <w:rPr>
          <w:rStyle w:val="A3"/>
          <w:i/>
          <w:iCs/>
        </w:rPr>
        <w:t>Il Sole 24 Ore.</w:t>
      </w:r>
    </w:p>
  </w:footnote>
  <w:footnote w:id="6">
    <w:p w14:paraId="09F4F084" w14:textId="77777777" w:rsidR="00A37BF8" w:rsidRDefault="00A37BF8" w:rsidP="00A37BF8">
      <w:pPr>
        <w:pStyle w:val="Testonotaapidipagina"/>
      </w:pPr>
      <w:r>
        <w:rPr>
          <w:rStyle w:val="Rimandonotaapidipagina"/>
        </w:rPr>
        <w:footnoteRef/>
      </w:r>
      <w:r>
        <w:t xml:space="preserve"> </w:t>
      </w:r>
      <w:proofErr w:type="gramStart"/>
      <w:r w:rsidRPr="00477668">
        <w:rPr>
          <w:rStyle w:val="A3"/>
          <w:rFonts w:ascii="Palatino" w:hAnsi="Palatino"/>
        </w:rPr>
        <w:t xml:space="preserve">Citato da G. Cantoni nell’introduzione a </w:t>
      </w:r>
      <w:r w:rsidRPr="00477668">
        <w:rPr>
          <w:rStyle w:val="A3"/>
          <w:rFonts w:ascii="Palatino" w:hAnsi="Palatino"/>
          <w:i/>
          <w:iCs/>
        </w:rPr>
        <w:t xml:space="preserve">L’insorto, </w:t>
      </w:r>
      <w:r w:rsidRPr="00477668">
        <w:rPr>
          <w:rStyle w:val="A3"/>
          <w:rFonts w:ascii="Palatino" w:hAnsi="Palatino"/>
        </w:rPr>
        <w:t>op. cit., p. 15.</w:t>
      </w:r>
      <w:proofErr w:type="gramEnd"/>
    </w:p>
  </w:footnote>
  <w:footnote w:id="7">
    <w:p w14:paraId="14BBAECE" w14:textId="77777777" w:rsidR="00A37BF8" w:rsidRDefault="00A37BF8" w:rsidP="00A37BF8">
      <w:pPr>
        <w:pStyle w:val="Testonotaapidipagina"/>
      </w:pPr>
      <w:r>
        <w:rPr>
          <w:rStyle w:val="Rimandonotaapidipagina"/>
        </w:rPr>
        <w:footnoteRef/>
      </w:r>
      <w:r>
        <w:t xml:space="preserve"> </w:t>
      </w:r>
      <w:r w:rsidRPr="00477668">
        <w:rPr>
          <w:rStyle w:val="A3"/>
          <w:rFonts w:ascii="Palatino" w:hAnsi="Palatino"/>
        </w:rPr>
        <w:t xml:space="preserve">Cfr. </w:t>
      </w:r>
      <w:proofErr w:type="gramStart"/>
      <w:r w:rsidRPr="00477668">
        <w:rPr>
          <w:rStyle w:val="A3"/>
          <w:rFonts w:ascii="Palatino" w:hAnsi="Palatino"/>
        </w:rPr>
        <w:t>J.</w:t>
      </w:r>
      <w:proofErr w:type="gramEnd"/>
      <w:r w:rsidRPr="00477668">
        <w:rPr>
          <w:rStyle w:val="A3"/>
          <w:rFonts w:ascii="Palatino" w:hAnsi="Palatino"/>
        </w:rPr>
        <w:t xml:space="preserve"> Vallès, </w:t>
      </w:r>
      <w:r w:rsidRPr="00477668">
        <w:rPr>
          <w:rStyle w:val="A3"/>
          <w:rFonts w:ascii="Palatino" w:hAnsi="Palatino"/>
          <w:i/>
          <w:iCs/>
        </w:rPr>
        <w:t>I refrattari</w:t>
      </w:r>
      <w:r w:rsidRPr="00477668">
        <w:rPr>
          <w:rStyle w:val="A3"/>
          <w:rFonts w:ascii="Palatino" w:hAnsi="Palatino"/>
        </w:rPr>
        <w:t>, op. cit.</w:t>
      </w:r>
    </w:p>
  </w:footnote>
  <w:footnote w:id="8">
    <w:p w14:paraId="7F2DC6CF" w14:textId="77777777" w:rsidR="00A37BF8" w:rsidRDefault="00A37BF8" w:rsidP="00A37BF8">
      <w:pPr>
        <w:pStyle w:val="Testonotaapidipagina"/>
      </w:pPr>
      <w:r>
        <w:rPr>
          <w:rStyle w:val="Rimandonotaapidipagina"/>
        </w:rPr>
        <w:footnoteRef/>
      </w:r>
      <w:r>
        <w:t xml:space="preserve"> </w:t>
      </w:r>
      <w:r w:rsidRPr="00477668">
        <w:rPr>
          <w:rStyle w:val="A3"/>
          <w:rFonts w:ascii="Palatino" w:hAnsi="Palatino"/>
        </w:rPr>
        <w:t xml:space="preserve">Cfr. il commento a </w:t>
      </w:r>
      <w:proofErr w:type="gramStart"/>
      <w:r w:rsidRPr="00477668">
        <w:rPr>
          <w:rStyle w:val="A3"/>
          <w:rFonts w:ascii="Palatino" w:hAnsi="Palatino"/>
        </w:rPr>
        <w:t>J.</w:t>
      </w:r>
      <w:proofErr w:type="gramEnd"/>
      <w:r w:rsidRPr="00477668">
        <w:rPr>
          <w:rStyle w:val="A3"/>
          <w:rFonts w:ascii="Palatino" w:hAnsi="Palatino"/>
        </w:rPr>
        <w:t xml:space="preserve"> Vallès, </w:t>
      </w:r>
      <w:r w:rsidRPr="00477668">
        <w:rPr>
          <w:rStyle w:val="A3"/>
          <w:rFonts w:ascii="Palatino" w:hAnsi="Palatino"/>
          <w:i/>
          <w:iCs/>
        </w:rPr>
        <w:t>L’insurgé</w:t>
      </w:r>
      <w:r w:rsidRPr="00477668">
        <w:rPr>
          <w:rStyle w:val="A3"/>
          <w:rFonts w:ascii="Palatino" w:hAnsi="Palatino"/>
        </w:rPr>
        <w:t>, Le Livre de Poche, Paris 1986, p. 344.</w:t>
      </w:r>
    </w:p>
  </w:footnote>
  <w:footnote w:id="9">
    <w:p w14:paraId="1A30F953" w14:textId="77777777" w:rsidR="00A37BF8" w:rsidRDefault="00A37BF8" w:rsidP="00A37BF8">
      <w:pPr>
        <w:pStyle w:val="Testonotaapidipagina"/>
      </w:pPr>
      <w:r>
        <w:rPr>
          <w:rStyle w:val="Rimandonotaapidipagina"/>
        </w:rPr>
        <w:footnoteRef/>
      </w:r>
      <w:r>
        <w:t xml:space="preserve"> </w:t>
      </w:r>
      <w:r w:rsidRPr="00477668">
        <w:rPr>
          <w:rStyle w:val="A3"/>
        </w:rPr>
        <w:t xml:space="preserve">Cfr., </w:t>
      </w:r>
      <w:r w:rsidRPr="00477668">
        <w:rPr>
          <w:rStyle w:val="A3"/>
          <w:i/>
          <w:iCs/>
        </w:rPr>
        <w:t>infra</w:t>
      </w:r>
      <w:r w:rsidRPr="00477668">
        <w:rPr>
          <w:rStyle w:val="A3"/>
        </w:rPr>
        <w:t>, cap. XXXV.</w:t>
      </w:r>
    </w:p>
  </w:footnote>
  <w:footnote w:id="10">
    <w:p w14:paraId="63D99E05" w14:textId="77777777" w:rsidR="00A37BF8" w:rsidRDefault="00A37BF8" w:rsidP="00A37BF8">
      <w:pPr>
        <w:pStyle w:val="Testonotaapidipagina"/>
      </w:pPr>
      <w:r>
        <w:rPr>
          <w:rStyle w:val="Rimandonotaapidipagina"/>
        </w:rPr>
        <w:footnoteRef/>
      </w:r>
      <w:r>
        <w:t xml:space="preserve"> </w:t>
      </w:r>
      <w:proofErr w:type="gramStart"/>
      <w:r w:rsidRPr="00477668">
        <w:rPr>
          <w:rStyle w:val="A3"/>
          <w:rFonts w:ascii="Palatino" w:hAnsi="Palatino"/>
        </w:rPr>
        <w:t>J.</w:t>
      </w:r>
      <w:proofErr w:type="gramEnd"/>
      <w:r w:rsidRPr="00477668">
        <w:rPr>
          <w:rStyle w:val="A3"/>
          <w:rFonts w:ascii="Palatino" w:hAnsi="Palatino"/>
        </w:rPr>
        <w:t xml:space="preserve"> Vallès, </w:t>
      </w:r>
      <w:r w:rsidRPr="00477668">
        <w:rPr>
          <w:rStyle w:val="A3"/>
          <w:rFonts w:ascii="Palatino" w:hAnsi="Palatino"/>
          <w:i/>
          <w:iCs/>
        </w:rPr>
        <w:t>L’insurgé</w:t>
      </w:r>
      <w:r w:rsidRPr="00477668">
        <w:rPr>
          <w:rStyle w:val="A3"/>
          <w:rFonts w:ascii="Palatino" w:hAnsi="Palatino"/>
        </w:rPr>
        <w:t>, op. cit., p. 345.</w:t>
      </w:r>
    </w:p>
  </w:footnote>
  <w:footnote w:id="11">
    <w:p w14:paraId="2E9020DA" w14:textId="77777777" w:rsidR="00A37BF8" w:rsidRDefault="00A37BF8" w:rsidP="00A37BF8">
      <w:pPr>
        <w:pStyle w:val="Testonotaapidipagina"/>
      </w:pPr>
      <w:r>
        <w:rPr>
          <w:rStyle w:val="Rimandonotaapidipagina"/>
        </w:rPr>
        <w:footnoteRef/>
      </w:r>
      <w:r>
        <w:t xml:space="preserve"> </w:t>
      </w:r>
      <w:r w:rsidRPr="00477668">
        <w:rPr>
          <w:rFonts w:ascii="Palatino" w:hAnsi="Palatino" w:cs="Palatino"/>
          <w:color w:val="000000"/>
          <w:lang w:eastAsia="ja-JP"/>
        </w:rPr>
        <w:t>R</w:t>
      </w:r>
      <w:r w:rsidRPr="00477668">
        <w:rPr>
          <w:rFonts w:ascii="Palatino" w:hAnsi="Palatino" w:cs="Palatino"/>
          <w:color w:val="211D1E"/>
          <w:lang w:eastAsia="ja-JP"/>
        </w:rPr>
        <w:t>o</w:t>
      </w:r>
      <w:r w:rsidRPr="00477668">
        <w:rPr>
          <w:rFonts w:ascii="Palatino" w:hAnsi="Palatino" w:cs="Palatino"/>
          <w:color w:val="000000"/>
          <w:lang w:eastAsia="ja-JP"/>
        </w:rPr>
        <w:t>g</w:t>
      </w:r>
      <w:r w:rsidRPr="00477668">
        <w:rPr>
          <w:rFonts w:ascii="Palatino" w:hAnsi="Palatino" w:cs="Palatino"/>
          <w:color w:val="211D1E"/>
          <w:lang w:eastAsia="ja-JP"/>
        </w:rPr>
        <w:t xml:space="preserve">er Bellet ha analizzato l’importanza, </w:t>
      </w:r>
      <w:proofErr w:type="gramStart"/>
      <w:r w:rsidRPr="00477668">
        <w:rPr>
          <w:rFonts w:ascii="Palatino" w:hAnsi="Palatino" w:cs="Palatino"/>
          <w:color w:val="211D1E"/>
          <w:lang w:eastAsia="ja-JP"/>
        </w:rPr>
        <w:t>tematica</w:t>
      </w:r>
      <w:proofErr w:type="gramEnd"/>
      <w:r w:rsidRPr="00477668">
        <w:rPr>
          <w:rFonts w:ascii="Palatino" w:hAnsi="Palatino" w:cs="Palatino"/>
          <w:color w:val="211D1E"/>
          <w:lang w:eastAsia="ja-JP"/>
        </w:rPr>
        <w:t xml:space="preserve"> e stilistica, dell’elemento liquido – inchiostro e sangue, innanzitutto, ma anche acqua, latte, vino – nell’opera di Vallès nel suo saggio, </w:t>
      </w:r>
      <w:r w:rsidRPr="00477668">
        <w:rPr>
          <w:rFonts w:ascii="Palatino" w:hAnsi="Palatino" w:cs="Palatino"/>
          <w:i/>
          <w:iCs/>
          <w:color w:val="211D1E"/>
          <w:lang w:eastAsia="ja-JP"/>
        </w:rPr>
        <w:t>Jules Vallès et le Livre: l’encre et le sang</w:t>
      </w:r>
      <w:r w:rsidRPr="00477668">
        <w:rPr>
          <w:rFonts w:ascii="Palatino" w:hAnsi="Palatino" w:cs="Palatino"/>
          <w:color w:val="211D1E"/>
          <w:lang w:eastAsia="ja-JP"/>
        </w:rPr>
        <w:t>, in R</w:t>
      </w:r>
      <w:r w:rsidRPr="00477668">
        <w:rPr>
          <w:rFonts w:ascii="Palatino" w:hAnsi="Palatino" w:cs="Palatino"/>
          <w:i/>
          <w:iCs/>
          <w:color w:val="211D1E"/>
          <w:lang w:eastAsia="ja-JP"/>
        </w:rPr>
        <w:t xml:space="preserve">omantisme. </w:t>
      </w:r>
      <w:proofErr w:type="gramStart"/>
      <w:r w:rsidRPr="00477668">
        <w:rPr>
          <w:rFonts w:ascii="Palatino" w:hAnsi="Palatino" w:cs="Palatino"/>
          <w:i/>
          <w:iCs/>
          <w:color w:val="211D1E"/>
          <w:lang w:eastAsia="ja-JP"/>
        </w:rPr>
        <w:t xml:space="preserve">Revue du dix-neuvième siècle, </w:t>
      </w:r>
      <w:r w:rsidRPr="00477668">
        <w:rPr>
          <w:rFonts w:ascii="Palatino" w:hAnsi="Palatino" w:cs="Palatino"/>
          <w:color w:val="211D1E"/>
          <w:lang w:eastAsia="ja-JP"/>
        </w:rPr>
        <w:t xml:space="preserve">1984, n. 44, </w:t>
      </w:r>
      <w:r w:rsidRPr="00477668">
        <w:rPr>
          <w:rFonts w:ascii="Palatino" w:hAnsi="Palatino" w:cs="Palatino"/>
          <w:i/>
          <w:iCs/>
          <w:color w:val="211D1E"/>
          <w:lang w:eastAsia="ja-JP"/>
        </w:rPr>
        <w:t xml:space="preserve">Le livre et ses mythes, </w:t>
      </w:r>
      <w:r w:rsidRPr="00477668">
        <w:rPr>
          <w:rFonts w:ascii="Palatino" w:hAnsi="Palatino" w:cs="Palatino"/>
          <w:color w:val="211D1E"/>
          <w:lang w:eastAsia="ja-JP"/>
        </w:rPr>
        <w:t>pp.57-63.</w:t>
      </w:r>
      <w:proofErr w:type="gramEnd"/>
    </w:p>
  </w:footnote>
  <w:footnote w:id="12">
    <w:p w14:paraId="6A490869" w14:textId="77777777" w:rsidR="00A37BF8" w:rsidRDefault="00A37BF8" w:rsidP="00A37BF8">
      <w:pPr>
        <w:pStyle w:val="Testonotaapidipagina"/>
      </w:pPr>
      <w:r>
        <w:rPr>
          <w:rStyle w:val="Rimandonotaapidipagina"/>
        </w:rPr>
        <w:footnoteRef/>
      </w:r>
      <w:r>
        <w:t xml:space="preserve"> </w:t>
      </w:r>
      <w:r w:rsidRPr="00477668">
        <w:rPr>
          <w:rStyle w:val="A3"/>
        </w:rPr>
        <w:t xml:space="preserve">Cfr. </w:t>
      </w:r>
      <w:r w:rsidRPr="00477668">
        <w:rPr>
          <w:rStyle w:val="A3"/>
          <w:i/>
          <w:iCs/>
        </w:rPr>
        <w:t>ivi</w:t>
      </w:r>
      <w:r w:rsidRPr="00477668">
        <w:rPr>
          <w:rStyle w:val="A3"/>
        </w:rPr>
        <w:t>, p. 58.</w:t>
      </w:r>
    </w:p>
  </w:footnote>
  <w:footnote w:id="13">
    <w:p w14:paraId="0ED48D59" w14:textId="77777777" w:rsidR="00A37BF8" w:rsidRDefault="00A37BF8" w:rsidP="00A37BF8">
      <w:pPr>
        <w:pStyle w:val="Testonotaapidipagina"/>
      </w:pPr>
      <w:r>
        <w:rPr>
          <w:rStyle w:val="Rimandonotaapidipagina"/>
        </w:rPr>
        <w:footnoteRef/>
      </w:r>
      <w:r>
        <w:t xml:space="preserve"> </w:t>
      </w:r>
      <w:r w:rsidRPr="00477668">
        <w:rPr>
          <w:rStyle w:val="A3"/>
          <w:rFonts w:ascii="Palatino" w:hAnsi="Palatino"/>
        </w:rPr>
        <w:t xml:space="preserve">In questo senso, la traduzione ha rappresentato per il traduttore, piuttosto incline alla prima possibilità, una vera e propria sfida, nel corso della quale ha inferto al testo originario qualche colpo a tradimento, soprattutto nella soppressione della virgola prima della congiunzione </w:t>
      </w:r>
      <w:r w:rsidRPr="00477668">
        <w:rPr>
          <w:rStyle w:val="A3"/>
          <w:rFonts w:ascii="Palatino" w:hAnsi="Palatino"/>
          <w:i/>
          <w:iCs/>
        </w:rPr>
        <w:t>e</w:t>
      </w:r>
      <w:r w:rsidRPr="00477668">
        <w:rPr>
          <w:rStyle w:val="A3"/>
          <w:rFonts w:ascii="Palatino" w:hAnsi="Palatino"/>
        </w:rPr>
        <w:t>, costante in Vallès.</w:t>
      </w:r>
    </w:p>
  </w:footnote>
  <w:footnote w:id="14">
    <w:p w14:paraId="0B3F43B6" w14:textId="77777777" w:rsidR="00A37BF8" w:rsidRDefault="00A37BF8" w:rsidP="00A37BF8">
      <w:pPr>
        <w:pStyle w:val="Testonotaapidipagina"/>
      </w:pPr>
      <w:r>
        <w:rPr>
          <w:rStyle w:val="Rimandonotaapidipagina"/>
        </w:rPr>
        <w:footnoteRef/>
      </w:r>
      <w:r>
        <w:t xml:space="preserve"> </w:t>
      </w:r>
      <w:r w:rsidRPr="00477668">
        <w:rPr>
          <w:rStyle w:val="A3"/>
          <w:rFonts w:ascii="Palatino" w:hAnsi="Palatino"/>
        </w:rPr>
        <w:t>Strumento usato all’epoca dagli spazzini.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8"/>
  <w:embedSystemFonts/>
  <w:proofState w:grammar="clean"/>
  <w:defaultTabStop w:val="708"/>
  <w:hyphenationZone w:val="283"/>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A7"/>
    <w:rsid w:val="00001F38"/>
    <w:rsid w:val="000035BE"/>
    <w:rsid w:val="00163B53"/>
    <w:rsid w:val="00176F49"/>
    <w:rsid w:val="00180490"/>
    <w:rsid w:val="00194EB1"/>
    <w:rsid w:val="001A1A5B"/>
    <w:rsid w:val="001F0DC9"/>
    <w:rsid w:val="002503C1"/>
    <w:rsid w:val="002A40B7"/>
    <w:rsid w:val="002D287A"/>
    <w:rsid w:val="003B11B2"/>
    <w:rsid w:val="00472346"/>
    <w:rsid w:val="004E2DA6"/>
    <w:rsid w:val="00504C4D"/>
    <w:rsid w:val="00541B67"/>
    <w:rsid w:val="00551277"/>
    <w:rsid w:val="005E5724"/>
    <w:rsid w:val="00635382"/>
    <w:rsid w:val="006860A7"/>
    <w:rsid w:val="006B4C32"/>
    <w:rsid w:val="006F63FC"/>
    <w:rsid w:val="00711C64"/>
    <w:rsid w:val="0076486B"/>
    <w:rsid w:val="00782783"/>
    <w:rsid w:val="0083274C"/>
    <w:rsid w:val="009D535E"/>
    <w:rsid w:val="009F1F0C"/>
    <w:rsid w:val="00A225CD"/>
    <w:rsid w:val="00A312D7"/>
    <w:rsid w:val="00A37BF8"/>
    <w:rsid w:val="00A64C02"/>
    <w:rsid w:val="00AB341C"/>
    <w:rsid w:val="00B019C6"/>
    <w:rsid w:val="00B057B0"/>
    <w:rsid w:val="00B13395"/>
    <w:rsid w:val="00B2331E"/>
    <w:rsid w:val="00CD2791"/>
    <w:rsid w:val="00CE56F2"/>
    <w:rsid w:val="00DF232A"/>
    <w:rsid w:val="00E42B31"/>
    <w:rsid w:val="00E44469"/>
    <w:rsid w:val="00FC0F71"/>
    <w:rsid w:val="00FC5B51"/>
    <w:rsid w:val="00FD4101"/>
    <w:rsid w:val="00FE035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164D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4C02"/>
    <w:pPr>
      <w:spacing w:after="200" w:line="276" w:lineRule="auto"/>
    </w:pPr>
    <w:rPr>
      <w:rFonts w:asciiTheme="minorHAnsi" w:eastAsiaTheme="minorHAnsi" w:hAnsiTheme="minorHAnsi" w:cstheme="minorBidi"/>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860A7"/>
    <w:pPr>
      <w:widowControl w:val="0"/>
      <w:autoSpaceDE w:val="0"/>
      <w:autoSpaceDN w:val="0"/>
      <w:adjustRightInd w:val="0"/>
    </w:pPr>
    <w:rPr>
      <w:rFonts w:ascii="Palatino" w:hAnsi="Palatino" w:cs="Palatino"/>
      <w:color w:val="000000"/>
      <w:sz w:val="24"/>
      <w:szCs w:val="24"/>
    </w:rPr>
  </w:style>
  <w:style w:type="character" w:customStyle="1" w:styleId="A0">
    <w:name w:val="A0"/>
    <w:uiPriority w:val="99"/>
    <w:rsid w:val="006860A7"/>
    <w:rPr>
      <w:rFonts w:cs="Palatino"/>
      <w:color w:val="221E1F"/>
      <w:sz w:val="16"/>
      <w:szCs w:val="16"/>
    </w:rPr>
  </w:style>
  <w:style w:type="paragraph" w:customStyle="1" w:styleId="Pa14">
    <w:name w:val="Pa14"/>
    <w:basedOn w:val="Default"/>
    <w:next w:val="Default"/>
    <w:uiPriority w:val="99"/>
    <w:rsid w:val="006860A7"/>
    <w:pPr>
      <w:spacing w:line="201" w:lineRule="atLeast"/>
    </w:pPr>
    <w:rPr>
      <w:rFonts w:cs="Times New Roman"/>
      <w:color w:val="auto"/>
    </w:rPr>
  </w:style>
  <w:style w:type="character" w:customStyle="1" w:styleId="A10">
    <w:name w:val="A10"/>
    <w:uiPriority w:val="99"/>
    <w:rsid w:val="006860A7"/>
    <w:rPr>
      <w:rFonts w:cs="Palatino"/>
      <w:color w:val="221E1F"/>
      <w:sz w:val="22"/>
      <w:szCs w:val="22"/>
    </w:rPr>
  </w:style>
  <w:style w:type="paragraph" w:customStyle="1" w:styleId="Pa12">
    <w:name w:val="Pa12"/>
    <w:basedOn w:val="Default"/>
    <w:next w:val="Default"/>
    <w:uiPriority w:val="99"/>
    <w:rsid w:val="006860A7"/>
    <w:pPr>
      <w:spacing w:line="201" w:lineRule="atLeast"/>
    </w:pPr>
    <w:rPr>
      <w:rFonts w:cs="Times New Roman"/>
      <w:color w:val="auto"/>
    </w:rPr>
  </w:style>
  <w:style w:type="character" w:customStyle="1" w:styleId="A11">
    <w:name w:val="A11"/>
    <w:uiPriority w:val="99"/>
    <w:rsid w:val="006860A7"/>
    <w:rPr>
      <w:rFonts w:cs="Palatino"/>
      <w:i/>
      <w:iCs/>
      <w:color w:val="221E1F"/>
      <w:sz w:val="15"/>
      <w:szCs w:val="15"/>
    </w:rPr>
  </w:style>
  <w:style w:type="paragraph" w:customStyle="1" w:styleId="Pa6">
    <w:name w:val="Pa6"/>
    <w:basedOn w:val="Default"/>
    <w:next w:val="Default"/>
    <w:uiPriority w:val="99"/>
    <w:rsid w:val="006860A7"/>
    <w:pPr>
      <w:spacing w:line="241" w:lineRule="atLeast"/>
    </w:pPr>
    <w:rPr>
      <w:rFonts w:cs="Times New Roman"/>
      <w:color w:val="auto"/>
    </w:rPr>
  </w:style>
  <w:style w:type="character" w:customStyle="1" w:styleId="A1">
    <w:name w:val="A1"/>
    <w:uiPriority w:val="99"/>
    <w:rsid w:val="006860A7"/>
    <w:rPr>
      <w:rFonts w:cs="Palatino"/>
      <w:color w:val="221E1F"/>
      <w:sz w:val="18"/>
      <w:szCs w:val="18"/>
    </w:rPr>
  </w:style>
  <w:style w:type="character" w:customStyle="1" w:styleId="A12">
    <w:name w:val="A12"/>
    <w:uiPriority w:val="99"/>
    <w:rsid w:val="006860A7"/>
    <w:rPr>
      <w:rFonts w:cs="Palatino"/>
      <w:color w:val="221E1F"/>
      <w:sz w:val="12"/>
      <w:szCs w:val="12"/>
    </w:rPr>
  </w:style>
  <w:style w:type="paragraph" w:customStyle="1" w:styleId="Pa15">
    <w:name w:val="Pa15"/>
    <w:basedOn w:val="Default"/>
    <w:next w:val="Default"/>
    <w:uiPriority w:val="99"/>
    <w:rsid w:val="006860A7"/>
    <w:pPr>
      <w:spacing w:line="201" w:lineRule="atLeast"/>
    </w:pPr>
    <w:rPr>
      <w:rFonts w:cs="Times New Roman"/>
      <w:color w:val="auto"/>
    </w:rPr>
  </w:style>
  <w:style w:type="character" w:customStyle="1" w:styleId="A13">
    <w:name w:val="A13"/>
    <w:uiPriority w:val="99"/>
    <w:rsid w:val="006860A7"/>
    <w:rPr>
      <w:rFonts w:cs="Palatino"/>
      <w:color w:val="221E1F"/>
      <w:sz w:val="10"/>
      <w:szCs w:val="10"/>
    </w:rPr>
  </w:style>
  <w:style w:type="paragraph" w:customStyle="1" w:styleId="Pa3">
    <w:name w:val="Pa3"/>
    <w:basedOn w:val="Default"/>
    <w:next w:val="Default"/>
    <w:uiPriority w:val="99"/>
    <w:rsid w:val="00E42B31"/>
    <w:pPr>
      <w:spacing w:line="241" w:lineRule="atLeast"/>
    </w:pPr>
    <w:rPr>
      <w:rFonts w:cs="Times New Roman"/>
      <w:color w:val="auto"/>
    </w:rPr>
  </w:style>
  <w:style w:type="paragraph" w:customStyle="1" w:styleId="Pa5">
    <w:name w:val="Pa5"/>
    <w:basedOn w:val="Default"/>
    <w:next w:val="Default"/>
    <w:uiPriority w:val="99"/>
    <w:rsid w:val="00E42B31"/>
    <w:pPr>
      <w:spacing w:line="241" w:lineRule="atLeast"/>
    </w:pPr>
    <w:rPr>
      <w:rFonts w:cs="Times New Roman"/>
      <w:color w:val="auto"/>
    </w:rPr>
  </w:style>
  <w:style w:type="character" w:customStyle="1" w:styleId="A9">
    <w:name w:val="A9"/>
    <w:uiPriority w:val="99"/>
    <w:rsid w:val="00E42B31"/>
    <w:rPr>
      <w:rFonts w:cs="Palatino"/>
      <w:color w:val="221E1F"/>
      <w:sz w:val="21"/>
      <w:szCs w:val="21"/>
    </w:rPr>
  </w:style>
  <w:style w:type="paragraph" w:customStyle="1" w:styleId="Pa7">
    <w:name w:val="Pa7"/>
    <w:basedOn w:val="Default"/>
    <w:next w:val="Default"/>
    <w:uiPriority w:val="99"/>
    <w:rsid w:val="00CE56F2"/>
    <w:pPr>
      <w:spacing w:line="201" w:lineRule="atLeast"/>
    </w:pPr>
    <w:rPr>
      <w:rFonts w:cs="Times New Roman"/>
      <w:color w:val="auto"/>
    </w:rPr>
  </w:style>
  <w:style w:type="paragraph" w:customStyle="1" w:styleId="Pa2">
    <w:name w:val="Pa2"/>
    <w:basedOn w:val="Default"/>
    <w:next w:val="Default"/>
    <w:uiPriority w:val="99"/>
    <w:rsid w:val="00CE56F2"/>
    <w:pPr>
      <w:spacing w:line="201" w:lineRule="atLeast"/>
    </w:pPr>
    <w:rPr>
      <w:rFonts w:cs="Times New Roman"/>
      <w:color w:val="auto"/>
    </w:rPr>
  </w:style>
  <w:style w:type="character" w:customStyle="1" w:styleId="A2">
    <w:name w:val="A2"/>
    <w:uiPriority w:val="99"/>
    <w:rsid w:val="00CE56F2"/>
    <w:rPr>
      <w:rFonts w:cs="Palatino"/>
      <w:color w:val="221E1F"/>
      <w:sz w:val="18"/>
      <w:szCs w:val="18"/>
    </w:rPr>
  </w:style>
  <w:style w:type="paragraph" w:customStyle="1" w:styleId="Pa10">
    <w:name w:val="Pa10"/>
    <w:basedOn w:val="Default"/>
    <w:next w:val="Default"/>
    <w:uiPriority w:val="99"/>
    <w:rsid w:val="00CE56F2"/>
    <w:pPr>
      <w:spacing w:line="201" w:lineRule="atLeast"/>
    </w:pPr>
    <w:rPr>
      <w:rFonts w:cs="Times New Roman"/>
      <w:color w:val="auto"/>
    </w:rPr>
  </w:style>
  <w:style w:type="paragraph" w:customStyle="1" w:styleId="Pa9">
    <w:name w:val="Pa9"/>
    <w:basedOn w:val="Default"/>
    <w:next w:val="Default"/>
    <w:uiPriority w:val="99"/>
    <w:rsid w:val="00CE56F2"/>
    <w:pPr>
      <w:spacing w:line="201" w:lineRule="atLeast"/>
    </w:pPr>
    <w:rPr>
      <w:rFonts w:cs="Times New Roman"/>
      <w:color w:val="auto"/>
    </w:rPr>
  </w:style>
  <w:style w:type="paragraph" w:customStyle="1" w:styleId="Pa8">
    <w:name w:val="Pa8"/>
    <w:basedOn w:val="Default"/>
    <w:next w:val="Default"/>
    <w:uiPriority w:val="99"/>
    <w:rsid w:val="006B4C32"/>
    <w:pPr>
      <w:spacing w:line="241" w:lineRule="atLeast"/>
    </w:pPr>
    <w:rPr>
      <w:rFonts w:cs="Times New Roman"/>
      <w:color w:val="auto"/>
    </w:rPr>
  </w:style>
  <w:style w:type="paragraph" w:styleId="Testonotaapidipagina">
    <w:name w:val="footnote text"/>
    <w:basedOn w:val="Normale"/>
    <w:link w:val="TestonotaapidipaginaCarattere"/>
    <w:uiPriority w:val="99"/>
    <w:unhideWhenUsed/>
    <w:qFormat/>
    <w:rsid w:val="00A64C02"/>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rsid w:val="00A64C02"/>
    <w:rPr>
      <w:rFonts w:asciiTheme="minorHAnsi" w:eastAsiaTheme="minorHAnsi" w:hAnsiTheme="minorHAnsi" w:cstheme="minorBidi"/>
      <w:lang w:eastAsia="en-US"/>
    </w:rPr>
  </w:style>
  <w:style w:type="character" w:styleId="Rimandonotaapidipagina">
    <w:name w:val="footnote reference"/>
    <w:aliases w:val="Testo nota  piè di pagina"/>
    <w:basedOn w:val="Caratterepredefinitoparagrafo"/>
    <w:uiPriority w:val="99"/>
    <w:unhideWhenUsed/>
    <w:rsid w:val="00A64C02"/>
    <w:rPr>
      <w:vertAlign w:val="superscript"/>
    </w:rPr>
  </w:style>
  <w:style w:type="paragraph" w:customStyle="1" w:styleId="Pa0">
    <w:name w:val="Pa0"/>
    <w:basedOn w:val="Default"/>
    <w:next w:val="Default"/>
    <w:uiPriority w:val="99"/>
    <w:rsid w:val="00B2331E"/>
    <w:pPr>
      <w:spacing w:line="241" w:lineRule="atLeast"/>
    </w:pPr>
    <w:rPr>
      <w:rFonts w:cs="Times New Roman"/>
      <w:color w:val="auto"/>
    </w:rPr>
  </w:style>
  <w:style w:type="character" w:customStyle="1" w:styleId="A7">
    <w:name w:val="A7"/>
    <w:uiPriority w:val="99"/>
    <w:rsid w:val="00B2331E"/>
    <w:rPr>
      <w:rFonts w:cs="Palatino"/>
      <w:color w:val="221E1F"/>
      <w:sz w:val="20"/>
      <w:szCs w:val="20"/>
    </w:rPr>
  </w:style>
  <w:style w:type="paragraph" w:customStyle="1" w:styleId="Nessunostileparagrafo">
    <w:name w:val="[Nessuno stile paragrafo]"/>
    <w:rsid w:val="00FE0350"/>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Pa11">
    <w:name w:val="Pa11"/>
    <w:basedOn w:val="Default"/>
    <w:next w:val="Default"/>
    <w:uiPriority w:val="99"/>
    <w:rsid w:val="00FE0350"/>
    <w:pPr>
      <w:spacing w:line="241" w:lineRule="atLeast"/>
    </w:pPr>
    <w:rPr>
      <w:rFonts w:cs="Times New Roman"/>
      <w:color w:val="auto"/>
    </w:rPr>
  </w:style>
  <w:style w:type="character" w:customStyle="1" w:styleId="A8">
    <w:name w:val="A8"/>
    <w:uiPriority w:val="99"/>
    <w:rsid w:val="00FE0350"/>
    <w:rPr>
      <w:rFonts w:cs="Palatino"/>
      <w:color w:val="211D1E"/>
      <w:sz w:val="19"/>
      <w:szCs w:val="19"/>
    </w:rPr>
  </w:style>
  <w:style w:type="paragraph" w:customStyle="1" w:styleId="Pa1">
    <w:name w:val="Pa1"/>
    <w:basedOn w:val="Default"/>
    <w:next w:val="Default"/>
    <w:uiPriority w:val="99"/>
    <w:rsid w:val="00FE0350"/>
    <w:pPr>
      <w:spacing w:line="241" w:lineRule="atLeast"/>
    </w:pPr>
    <w:rPr>
      <w:rFonts w:cs="Times New Roman"/>
      <w:color w:val="auto"/>
    </w:rPr>
  </w:style>
  <w:style w:type="character" w:customStyle="1" w:styleId="A14">
    <w:name w:val="A14"/>
    <w:uiPriority w:val="99"/>
    <w:rsid w:val="00FE0350"/>
    <w:rPr>
      <w:rFonts w:cs="Palatino"/>
      <w:color w:val="000009"/>
      <w:sz w:val="12"/>
      <w:szCs w:val="12"/>
    </w:rPr>
  </w:style>
  <w:style w:type="character" w:customStyle="1" w:styleId="A15">
    <w:name w:val="A15"/>
    <w:uiPriority w:val="99"/>
    <w:rsid w:val="00FE0350"/>
    <w:rPr>
      <w:rFonts w:cs="Palatino"/>
      <w:color w:val="211D1E"/>
      <w:sz w:val="10"/>
      <w:szCs w:val="10"/>
    </w:rPr>
  </w:style>
  <w:style w:type="paragraph" w:customStyle="1" w:styleId="Pa19">
    <w:name w:val="Pa19"/>
    <w:basedOn w:val="Default"/>
    <w:next w:val="Default"/>
    <w:uiPriority w:val="99"/>
    <w:rsid w:val="00FE0350"/>
    <w:pPr>
      <w:spacing w:line="241" w:lineRule="atLeast"/>
    </w:pPr>
    <w:rPr>
      <w:rFonts w:cs="Times New Roman"/>
      <w:color w:val="auto"/>
    </w:rPr>
  </w:style>
  <w:style w:type="paragraph" w:customStyle="1" w:styleId="Pa16">
    <w:name w:val="Pa16"/>
    <w:basedOn w:val="Default"/>
    <w:next w:val="Default"/>
    <w:uiPriority w:val="99"/>
    <w:rsid w:val="00551277"/>
    <w:pPr>
      <w:spacing w:line="201" w:lineRule="atLeast"/>
    </w:pPr>
    <w:rPr>
      <w:rFonts w:cs="Times New Roman"/>
      <w:color w:val="auto"/>
    </w:rPr>
  </w:style>
  <w:style w:type="character" w:customStyle="1" w:styleId="A16">
    <w:name w:val="A16"/>
    <w:uiPriority w:val="99"/>
    <w:rsid w:val="002A40B7"/>
    <w:rPr>
      <w:rFonts w:cs="Palatino"/>
      <w:color w:val="211D1E"/>
      <w:sz w:val="12"/>
      <w:szCs w:val="12"/>
    </w:rPr>
  </w:style>
  <w:style w:type="paragraph" w:customStyle="1" w:styleId="Pa13">
    <w:name w:val="Pa13"/>
    <w:basedOn w:val="Default"/>
    <w:next w:val="Default"/>
    <w:uiPriority w:val="99"/>
    <w:rsid w:val="002A40B7"/>
    <w:pPr>
      <w:spacing w:line="201" w:lineRule="atLeast"/>
    </w:pPr>
    <w:rPr>
      <w:rFonts w:cs="Times New Roman"/>
      <w:color w:val="auto"/>
    </w:rPr>
  </w:style>
  <w:style w:type="paragraph" w:customStyle="1" w:styleId="Pa17">
    <w:name w:val="Pa17"/>
    <w:basedOn w:val="Default"/>
    <w:next w:val="Default"/>
    <w:uiPriority w:val="99"/>
    <w:rsid w:val="002A40B7"/>
    <w:pPr>
      <w:spacing w:line="241" w:lineRule="atLeast"/>
    </w:pPr>
    <w:rPr>
      <w:rFonts w:cs="Times New Roman"/>
      <w:color w:val="auto"/>
    </w:rPr>
  </w:style>
  <w:style w:type="character" w:customStyle="1" w:styleId="A17">
    <w:name w:val="A17"/>
    <w:uiPriority w:val="99"/>
    <w:rsid w:val="002A40B7"/>
    <w:rPr>
      <w:rFonts w:cs="Palatino"/>
      <w:color w:val="211D1E"/>
      <w:sz w:val="10"/>
      <w:szCs w:val="10"/>
    </w:rPr>
  </w:style>
  <w:style w:type="paragraph" w:customStyle="1" w:styleId="Pa4">
    <w:name w:val="Pa4"/>
    <w:basedOn w:val="Normale"/>
    <w:next w:val="Normale"/>
    <w:uiPriority w:val="99"/>
    <w:rsid w:val="0083274C"/>
    <w:pPr>
      <w:widowControl w:val="0"/>
      <w:autoSpaceDE w:val="0"/>
      <w:autoSpaceDN w:val="0"/>
      <w:adjustRightInd w:val="0"/>
      <w:spacing w:after="0" w:line="241" w:lineRule="atLeast"/>
    </w:pPr>
    <w:rPr>
      <w:rFonts w:ascii="Palatino" w:eastAsiaTheme="minorEastAsia" w:hAnsi="Palatino" w:cs="Times New Roman"/>
      <w:sz w:val="24"/>
      <w:szCs w:val="24"/>
      <w:lang w:eastAsia="it-IT"/>
    </w:rPr>
  </w:style>
  <w:style w:type="character" w:customStyle="1" w:styleId="A3">
    <w:name w:val="A3"/>
    <w:uiPriority w:val="99"/>
    <w:rsid w:val="0083274C"/>
    <w:rPr>
      <w:rFonts w:cs="Palatino"/>
      <w:color w:val="221E1F"/>
      <w:sz w:val="20"/>
      <w:szCs w:val="20"/>
    </w:rPr>
  </w:style>
  <w:style w:type="character" w:customStyle="1" w:styleId="A5">
    <w:name w:val="A5"/>
    <w:uiPriority w:val="99"/>
    <w:rsid w:val="005E5724"/>
    <w:rPr>
      <w:rFonts w:cs="Palatino"/>
      <w:color w:val="211D1E"/>
      <w:sz w:val="16"/>
      <w:szCs w:val="16"/>
    </w:rPr>
  </w:style>
  <w:style w:type="paragraph" w:styleId="Mappadocumento">
    <w:name w:val="Document Map"/>
    <w:basedOn w:val="Normale"/>
    <w:link w:val="MappadocumentoCarattere"/>
    <w:uiPriority w:val="99"/>
    <w:semiHidden/>
    <w:unhideWhenUsed/>
    <w:rsid w:val="005E5724"/>
    <w:pPr>
      <w:spacing w:after="0" w:line="240" w:lineRule="auto"/>
    </w:pPr>
    <w:rPr>
      <w:rFonts w:ascii="Lucida Grande" w:hAnsi="Lucida Grande" w:cs="Lucida Grande"/>
      <w:sz w:val="24"/>
      <w:szCs w:val="24"/>
    </w:rPr>
  </w:style>
  <w:style w:type="character" w:customStyle="1" w:styleId="MappadocumentoCarattere">
    <w:name w:val="Mappa documento Carattere"/>
    <w:basedOn w:val="Caratterepredefinitoparagrafo"/>
    <w:link w:val="Mappadocumento"/>
    <w:uiPriority w:val="99"/>
    <w:semiHidden/>
    <w:rsid w:val="005E5724"/>
    <w:rPr>
      <w:rFonts w:ascii="Lucida Grande" w:eastAsiaTheme="minorHAnsi"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4C02"/>
    <w:pPr>
      <w:spacing w:after="200" w:line="276" w:lineRule="auto"/>
    </w:pPr>
    <w:rPr>
      <w:rFonts w:asciiTheme="minorHAnsi" w:eastAsiaTheme="minorHAnsi" w:hAnsiTheme="minorHAnsi" w:cstheme="minorBidi"/>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860A7"/>
    <w:pPr>
      <w:widowControl w:val="0"/>
      <w:autoSpaceDE w:val="0"/>
      <w:autoSpaceDN w:val="0"/>
      <w:adjustRightInd w:val="0"/>
    </w:pPr>
    <w:rPr>
      <w:rFonts w:ascii="Palatino" w:hAnsi="Palatino" w:cs="Palatino"/>
      <w:color w:val="000000"/>
      <w:sz w:val="24"/>
      <w:szCs w:val="24"/>
    </w:rPr>
  </w:style>
  <w:style w:type="character" w:customStyle="1" w:styleId="A0">
    <w:name w:val="A0"/>
    <w:uiPriority w:val="99"/>
    <w:rsid w:val="006860A7"/>
    <w:rPr>
      <w:rFonts w:cs="Palatino"/>
      <w:color w:val="221E1F"/>
      <w:sz w:val="16"/>
      <w:szCs w:val="16"/>
    </w:rPr>
  </w:style>
  <w:style w:type="paragraph" w:customStyle="1" w:styleId="Pa14">
    <w:name w:val="Pa14"/>
    <w:basedOn w:val="Default"/>
    <w:next w:val="Default"/>
    <w:uiPriority w:val="99"/>
    <w:rsid w:val="006860A7"/>
    <w:pPr>
      <w:spacing w:line="201" w:lineRule="atLeast"/>
    </w:pPr>
    <w:rPr>
      <w:rFonts w:cs="Times New Roman"/>
      <w:color w:val="auto"/>
    </w:rPr>
  </w:style>
  <w:style w:type="character" w:customStyle="1" w:styleId="A10">
    <w:name w:val="A10"/>
    <w:uiPriority w:val="99"/>
    <w:rsid w:val="006860A7"/>
    <w:rPr>
      <w:rFonts w:cs="Palatino"/>
      <w:color w:val="221E1F"/>
      <w:sz w:val="22"/>
      <w:szCs w:val="22"/>
    </w:rPr>
  </w:style>
  <w:style w:type="paragraph" w:customStyle="1" w:styleId="Pa12">
    <w:name w:val="Pa12"/>
    <w:basedOn w:val="Default"/>
    <w:next w:val="Default"/>
    <w:uiPriority w:val="99"/>
    <w:rsid w:val="006860A7"/>
    <w:pPr>
      <w:spacing w:line="201" w:lineRule="atLeast"/>
    </w:pPr>
    <w:rPr>
      <w:rFonts w:cs="Times New Roman"/>
      <w:color w:val="auto"/>
    </w:rPr>
  </w:style>
  <w:style w:type="character" w:customStyle="1" w:styleId="A11">
    <w:name w:val="A11"/>
    <w:uiPriority w:val="99"/>
    <w:rsid w:val="006860A7"/>
    <w:rPr>
      <w:rFonts w:cs="Palatino"/>
      <w:i/>
      <w:iCs/>
      <w:color w:val="221E1F"/>
      <w:sz w:val="15"/>
      <w:szCs w:val="15"/>
    </w:rPr>
  </w:style>
  <w:style w:type="paragraph" w:customStyle="1" w:styleId="Pa6">
    <w:name w:val="Pa6"/>
    <w:basedOn w:val="Default"/>
    <w:next w:val="Default"/>
    <w:uiPriority w:val="99"/>
    <w:rsid w:val="006860A7"/>
    <w:pPr>
      <w:spacing w:line="241" w:lineRule="atLeast"/>
    </w:pPr>
    <w:rPr>
      <w:rFonts w:cs="Times New Roman"/>
      <w:color w:val="auto"/>
    </w:rPr>
  </w:style>
  <w:style w:type="character" w:customStyle="1" w:styleId="A1">
    <w:name w:val="A1"/>
    <w:uiPriority w:val="99"/>
    <w:rsid w:val="006860A7"/>
    <w:rPr>
      <w:rFonts w:cs="Palatino"/>
      <w:color w:val="221E1F"/>
      <w:sz w:val="18"/>
      <w:szCs w:val="18"/>
    </w:rPr>
  </w:style>
  <w:style w:type="character" w:customStyle="1" w:styleId="A12">
    <w:name w:val="A12"/>
    <w:uiPriority w:val="99"/>
    <w:rsid w:val="006860A7"/>
    <w:rPr>
      <w:rFonts w:cs="Palatino"/>
      <w:color w:val="221E1F"/>
      <w:sz w:val="12"/>
      <w:szCs w:val="12"/>
    </w:rPr>
  </w:style>
  <w:style w:type="paragraph" w:customStyle="1" w:styleId="Pa15">
    <w:name w:val="Pa15"/>
    <w:basedOn w:val="Default"/>
    <w:next w:val="Default"/>
    <w:uiPriority w:val="99"/>
    <w:rsid w:val="006860A7"/>
    <w:pPr>
      <w:spacing w:line="201" w:lineRule="atLeast"/>
    </w:pPr>
    <w:rPr>
      <w:rFonts w:cs="Times New Roman"/>
      <w:color w:val="auto"/>
    </w:rPr>
  </w:style>
  <w:style w:type="character" w:customStyle="1" w:styleId="A13">
    <w:name w:val="A13"/>
    <w:uiPriority w:val="99"/>
    <w:rsid w:val="006860A7"/>
    <w:rPr>
      <w:rFonts w:cs="Palatino"/>
      <w:color w:val="221E1F"/>
      <w:sz w:val="10"/>
      <w:szCs w:val="10"/>
    </w:rPr>
  </w:style>
  <w:style w:type="paragraph" w:customStyle="1" w:styleId="Pa3">
    <w:name w:val="Pa3"/>
    <w:basedOn w:val="Default"/>
    <w:next w:val="Default"/>
    <w:uiPriority w:val="99"/>
    <w:rsid w:val="00E42B31"/>
    <w:pPr>
      <w:spacing w:line="241" w:lineRule="atLeast"/>
    </w:pPr>
    <w:rPr>
      <w:rFonts w:cs="Times New Roman"/>
      <w:color w:val="auto"/>
    </w:rPr>
  </w:style>
  <w:style w:type="paragraph" w:customStyle="1" w:styleId="Pa5">
    <w:name w:val="Pa5"/>
    <w:basedOn w:val="Default"/>
    <w:next w:val="Default"/>
    <w:uiPriority w:val="99"/>
    <w:rsid w:val="00E42B31"/>
    <w:pPr>
      <w:spacing w:line="241" w:lineRule="atLeast"/>
    </w:pPr>
    <w:rPr>
      <w:rFonts w:cs="Times New Roman"/>
      <w:color w:val="auto"/>
    </w:rPr>
  </w:style>
  <w:style w:type="character" w:customStyle="1" w:styleId="A9">
    <w:name w:val="A9"/>
    <w:uiPriority w:val="99"/>
    <w:rsid w:val="00E42B31"/>
    <w:rPr>
      <w:rFonts w:cs="Palatino"/>
      <w:color w:val="221E1F"/>
      <w:sz w:val="21"/>
      <w:szCs w:val="21"/>
    </w:rPr>
  </w:style>
  <w:style w:type="paragraph" w:customStyle="1" w:styleId="Pa7">
    <w:name w:val="Pa7"/>
    <w:basedOn w:val="Default"/>
    <w:next w:val="Default"/>
    <w:uiPriority w:val="99"/>
    <w:rsid w:val="00CE56F2"/>
    <w:pPr>
      <w:spacing w:line="201" w:lineRule="atLeast"/>
    </w:pPr>
    <w:rPr>
      <w:rFonts w:cs="Times New Roman"/>
      <w:color w:val="auto"/>
    </w:rPr>
  </w:style>
  <w:style w:type="paragraph" w:customStyle="1" w:styleId="Pa2">
    <w:name w:val="Pa2"/>
    <w:basedOn w:val="Default"/>
    <w:next w:val="Default"/>
    <w:uiPriority w:val="99"/>
    <w:rsid w:val="00CE56F2"/>
    <w:pPr>
      <w:spacing w:line="201" w:lineRule="atLeast"/>
    </w:pPr>
    <w:rPr>
      <w:rFonts w:cs="Times New Roman"/>
      <w:color w:val="auto"/>
    </w:rPr>
  </w:style>
  <w:style w:type="character" w:customStyle="1" w:styleId="A2">
    <w:name w:val="A2"/>
    <w:uiPriority w:val="99"/>
    <w:rsid w:val="00CE56F2"/>
    <w:rPr>
      <w:rFonts w:cs="Palatino"/>
      <w:color w:val="221E1F"/>
      <w:sz w:val="18"/>
      <w:szCs w:val="18"/>
    </w:rPr>
  </w:style>
  <w:style w:type="paragraph" w:customStyle="1" w:styleId="Pa10">
    <w:name w:val="Pa10"/>
    <w:basedOn w:val="Default"/>
    <w:next w:val="Default"/>
    <w:uiPriority w:val="99"/>
    <w:rsid w:val="00CE56F2"/>
    <w:pPr>
      <w:spacing w:line="201" w:lineRule="atLeast"/>
    </w:pPr>
    <w:rPr>
      <w:rFonts w:cs="Times New Roman"/>
      <w:color w:val="auto"/>
    </w:rPr>
  </w:style>
  <w:style w:type="paragraph" w:customStyle="1" w:styleId="Pa9">
    <w:name w:val="Pa9"/>
    <w:basedOn w:val="Default"/>
    <w:next w:val="Default"/>
    <w:uiPriority w:val="99"/>
    <w:rsid w:val="00CE56F2"/>
    <w:pPr>
      <w:spacing w:line="201" w:lineRule="atLeast"/>
    </w:pPr>
    <w:rPr>
      <w:rFonts w:cs="Times New Roman"/>
      <w:color w:val="auto"/>
    </w:rPr>
  </w:style>
  <w:style w:type="paragraph" w:customStyle="1" w:styleId="Pa8">
    <w:name w:val="Pa8"/>
    <w:basedOn w:val="Default"/>
    <w:next w:val="Default"/>
    <w:uiPriority w:val="99"/>
    <w:rsid w:val="006B4C32"/>
    <w:pPr>
      <w:spacing w:line="241" w:lineRule="atLeast"/>
    </w:pPr>
    <w:rPr>
      <w:rFonts w:cs="Times New Roman"/>
      <w:color w:val="auto"/>
    </w:rPr>
  </w:style>
  <w:style w:type="paragraph" w:styleId="Testonotaapidipagina">
    <w:name w:val="footnote text"/>
    <w:basedOn w:val="Normale"/>
    <w:link w:val="TestonotaapidipaginaCarattere"/>
    <w:uiPriority w:val="99"/>
    <w:unhideWhenUsed/>
    <w:qFormat/>
    <w:rsid w:val="00A64C02"/>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rsid w:val="00A64C02"/>
    <w:rPr>
      <w:rFonts w:asciiTheme="minorHAnsi" w:eastAsiaTheme="minorHAnsi" w:hAnsiTheme="minorHAnsi" w:cstheme="minorBidi"/>
      <w:lang w:eastAsia="en-US"/>
    </w:rPr>
  </w:style>
  <w:style w:type="character" w:styleId="Rimandonotaapidipagina">
    <w:name w:val="footnote reference"/>
    <w:aliases w:val="Testo nota  piè di pagina"/>
    <w:basedOn w:val="Caratterepredefinitoparagrafo"/>
    <w:uiPriority w:val="99"/>
    <w:unhideWhenUsed/>
    <w:rsid w:val="00A64C02"/>
    <w:rPr>
      <w:vertAlign w:val="superscript"/>
    </w:rPr>
  </w:style>
  <w:style w:type="paragraph" w:customStyle="1" w:styleId="Pa0">
    <w:name w:val="Pa0"/>
    <w:basedOn w:val="Default"/>
    <w:next w:val="Default"/>
    <w:uiPriority w:val="99"/>
    <w:rsid w:val="00B2331E"/>
    <w:pPr>
      <w:spacing w:line="241" w:lineRule="atLeast"/>
    </w:pPr>
    <w:rPr>
      <w:rFonts w:cs="Times New Roman"/>
      <w:color w:val="auto"/>
    </w:rPr>
  </w:style>
  <w:style w:type="character" w:customStyle="1" w:styleId="A7">
    <w:name w:val="A7"/>
    <w:uiPriority w:val="99"/>
    <w:rsid w:val="00B2331E"/>
    <w:rPr>
      <w:rFonts w:cs="Palatino"/>
      <w:color w:val="221E1F"/>
      <w:sz w:val="20"/>
      <w:szCs w:val="20"/>
    </w:rPr>
  </w:style>
  <w:style w:type="paragraph" w:customStyle="1" w:styleId="Nessunostileparagrafo">
    <w:name w:val="[Nessuno stile paragrafo]"/>
    <w:rsid w:val="00FE0350"/>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Pa11">
    <w:name w:val="Pa11"/>
    <w:basedOn w:val="Default"/>
    <w:next w:val="Default"/>
    <w:uiPriority w:val="99"/>
    <w:rsid w:val="00FE0350"/>
    <w:pPr>
      <w:spacing w:line="241" w:lineRule="atLeast"/>
    </w:pPr>
    <w:rPr>
      <w:rFonts w:cs="Times New Roman"/>
      <w:color w:val="auto"/>
    </w:rPr>
  </w:style>
  <w:style w:type="character" w:customStyle="1" w:styleId="A8">
    <w:name w:val="A8"/>
    <w:uiPriority w:val="99"/>
    <w:rsid w:val="00FE0350"/>
    <w:rPr>
      <w:rFonts w:cs="Palatino"/>
      <w:color w:val="211D1E"/>
      <w:sz w:val="19"/>
      <w:szCs w:val="19"/>
    </w:rPr>
  </w:style>
  <w:style w:type="paragraph" w:customStyle="1" w:styleId="Pa1">
    <w:name w:val="Pa1"/>
    <w:basedOn w:val="Default"/>
    <w:next w:val="Default"/>
    <w:uiPriority w:val="99"/>
    <w:rsid w:val="00FE0350"/>
    <w:pPr>
      <w:spacing w:line="241" w:lineRule="atLeast"/>
    </w:pPr>
    <w:rPr>
      <w:rFonts w:cs="Times New Roman"/>
      <w:color w:val="auto"/>
    </w:rPr>
  </w:style>
  <w:style w:type="character" w:customStyle="1" w:styleId="A14">
    <w:name w:val="A14"/>
    <w:uiPriority w:val="99"/>
    <w:rsid w:val="00FE0350"/>
    <w:rPr>
      <w:rFonts w:cs="Palatino"/>
      <w:color w:val="000009"/>
      <w:sz w:val="12"/>
      <w:szCs w:val="12"/>
    </w:rPr>
  </w:style>
  <w:style w:type="character" w:customStyle="1" w:styleId="A15">
    <w:name w:val="A15"/>
    <w:uiPriority w:val="99"/>
    <w:rsid w:val="00FE0350"/>
    <w:rPr>
      <w:rFonts w:cs="Palatino"/>
      <w:color w:val="211D1E"/>
      <w:sz w:val="10"/>
      <w:szCs w:val="10"/>
    </w:rPr>
  </w:style>
  <w:style w:type="paragraph" w:customStyle="1" w:styleId="Pa19">
    <w:name w:val="Pa19"/>
    <w:basedOn w:val="Default"/>
    <w:next w:val="Default"/>
    <w:uiPriority w:val="99"/>
    <w:rsid w:val="00FE0350"/>
    <w:pPr>
      <w:spacing w:line="241" w:lineRule="atLeast"/>
    </w:pPr>
    <w:rPr>
      <w:rFonts w:cs="Times New Roman"/>
      <w:color w:val="auto"/>
    </w:rPr>
  </w:style>
  <w:style w:type="paragraph" w:customStyle="1" w:styleId="Pa16">
    <w:name w:val="Pa16"/>
    <w:basedOn w:val="Default"/>
    <w:next w:val="Default"/>
    <w:uiPriority w:val="99"/>
    <w:rsid w:val="00551277"/>
    <w:pPr>
      <w:spacing w:line="201" w:lineRule="atLeast"/>
    </w:pPr>
    <w:rPr>
      <w:rFonts w:cs="Times New Roman"/>
      <w:color w:val="auto"/>
    </w:rPr>
  </w:style>
  <w:style w:type="character" w:customStyle="1" w:styleId="A16">
    <w:name w:val="A16"/>
    <w:uiPriority w:val="99"/>
    <w:rsid w:val="002A40B7"/>
    <w:rPr>
      <w:rFonts w:cs="Palatino"/>
      <w:color w:val="211D1E"/>
      <w:sz w:val="12"/>
      <w:szCs w:val="12"/>
    </w:rPr>
  </w:style>
  <w:style w:type="paragraph" w:customStyle="1" w:styleId="Pa13">
    <w:name w:val="Pa13"/>
    <w:basedOn w:val="Default"/>
    <w:next w:val="Default"/>
    <w:uiPriority w:val="99"/>
    <w:rsid w:val="002A40B7"/>
    <w:pPr>
      <w:spacing w:line="201" w:lineRule="atLeast"/>
    </w:pPr>
    <w:rPr>
      <w:rFonts w:cs="Times New Roman"/>
      <w:color w:val="auto"/>
    </w:rPr>
  </w:style>
  <w:style w:type="paragraph" w:customStyle="1" w:styleId="Pa17">
    <w:name w:val="Pa17"/>
    <w:basedOn w:val="Default"/>
    <w:next w:val="Default"/>
    <w:uiPriority w:val="99"/>
    <w:rsid w:val="002A40B7"/>
    <w:pPr>
      <w:spacing w:line="241" w:lineRule="atLeast"/>
    </w:pPr>
    <w:rPr>
      <w:rFonts w:cs="Times New Roman"/>
      <w:color w:val="auto"/>
    </w:rPr>
  </w:style>
  <w:style w:type="character" w:customStyle="1" w:styleId="A17">
    <w:name w:val="A17"/>
    <w:uiPriority w:val="99"/>
    <w:rsid w:val="002A40B7"/>
    <w:rPr>
      <w:rFonts w:cs="Palatino"/>
      <w:color w:val="211D1E"/>
      <w:sz w:val="10"/>
      <w:szCs w:val="10"/>
    </w:rPr>
  </w:style>
  <w:style w:type="paragraph" w:customStyle="1" w:styleId="Pa4">
    <w:name w:val="Pa4"/>
    <w:basedOn w:val="Normale"/>
    <w:next w:val="Normale"/>
    <w:uiPriority w:val="99"/>
    <w:rsid w:val="0083274C"/>
    <w:pPr>
      <w:widowControl w:val="0"/>
      <w:autoSpaceDE w:val="0"/>
      <w:autoSpaceDN w:val="0"/>
      <w:adjustRightInd w:val="0"/>
      <w:spacing w:after="0" w:line="241" w:lineRule="atLeast"/>
    </w:pPr>
    <w:rPr>
      <w:rFonts w:ascii="Palatino" w:eastAsiaTheme="minorEastAsia" w:hAnsi="Palatino" w:cs="Times New Roman"/>
      <w:sz w:val="24"/>
      <w:szCs w:val="24"/>
      <w:lang w:eastAsia="it-IT"/>
    </w:rPr>
  </w:style>
  <w:style w:type="character" w:customStyle="1" w:styleId="A3">
    <w:name w:val="A3"/>
    <w:uiPriority w:val="99"/>
    <w:rsid w:val="0083274C"/>
    <w:rPr>
      <w:rFonts w:cs="Palatino"/>
      <w:color w:val="221E1F"/>
      <w:sz w:val="20"/>
      <w:szCs w:val="20"/>
    </w:rPr>
  </w:style>
  <w:style w:type="character" w:customStyle="1" w:styleId="A5">
    <w:name w:val="A5"/>
    <w:uiPriority w:val="99"/>
    <w:rsid w:val="005E5724"/>
    <w:rPr>
      <w:rFonts w:cs="Palatino"/>
      <w:color w:val="211D1E"/>
      <w:sz w:val="16"/>
      <w:szCs w:val="16"/>
    </w:rPr>
  </w:style>
  <w:style w:type="paragraph" w:styleId="Mappadocumento">
    <w:name w:val="Document Map"/>
    <w:basedOn w:val="Normale"/>
    <w:link w:val="MappadocumentoCarattere"/>
    <w:uiPriority w:val="99"/>
    <w:semiHidden/>
    <w:unhideWhenUsed/>
    <w:rsid w:val="005E5724"/>
    <w:pPr>
      <w:spacing w:after="0" w:line="240" w:lineRule="auto"/>
    </w:pPr>
    <w:rPr>
      <w:rFonts w:ascii="Lucida Grande" w:hAnsi="Lucida Grande" w:cs="Lucida Grande"/>
      <w:sz w:val="24"/>
      <w:szCs w:val="24"/>
    </w:rPr>
  </w:style>
  <w:style w:type="character" w:customStyle="1" w:styleId="MappadocumentoCarattere">
    <w:name w:val="Mappa documento Carattere"/>
    <w:basedOn w:val="Caratterepredefinitoparagrafo"/>
    <w:link w:val="Mappadocumento"/>
    <w:uiPriority w:val="99"/>
    <w:semiHidden/>
    <w:rsid w:val="005E5724"/>
    <w:rPr>
      <w:rFonts w:ascii="Lucida Grande" w:eastAsiaTheme="minorHAnsi"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9</Pages>
  <Words>5898</Words>
  <Characters>33624</Characters>
  <Application>Microsoft Macintosh Word</Application>
  <DocSecurity>0</DocSecurity>
  <Lines>280</Lines>
  <Paragraphs>78</Paragraphs>
  <ScaleCrop>false</ScaleCrop>
  <Company>獫票楧栮捯洀鉭曮㞱Û뜰⠲쎔딁烊皭〼፥ᙼ䕸忤઱</Company>
  <LinksUpToDate>false</LinksUpToDate>
  <CharactersWithSpaces>39444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乩歫椠䱡畳椀㸲㻸ꔿ㌋䬮ꍰ䞮誀圇짗꾬钒붤鏊꣊㥊揤鞁</cp:lastModifiedBy>
  <cp:revision>39</cp:revision>
  <dcterms:created xsi:type="dcterms:W3CDTF">2019-01-01T19:34:00Z</dcterms:created>
  <dcterms:modified xsi:type="dcterms:W3CDTF">2019-12-13T09:52:00Z</dcterms:modified>
</cp:coreProperties>
</file>